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74" w:rsidRPr="00E053C0" w:rsidRDefault="00E053C0" w:rsidP="00E053C0">
      <w:pPr>
        <w:jc w:val="center"/>
        <w:rPr>
          <w:b/>
          <w:sz w:val="32"/>
        </w:rPr>
      </w:pPr>
      <w:r w:rsidRPr="00E053C0">
        <w:rPr>
          <w:b/>
          <w:sz w:val="32"/>
        </w:rPr>
        <w:t>Sitio Estrategia Nacional de Pueblos Mágicos</w:t>
      </w:r>
    </w:p>
    <w:p w:rsidR="00E053C0" w:rsidRDefault="00E053C0" w:rsidP="000006E6">
      <w:pPr>
        <w:spacing w:after="0"/>
        <w:jc w:val="center"/>
        <w:rPr>
          <w:b/>
          <w:sz w:val="28"/>
        </w:rPr>
      </w:pPr>
      <w:r w:rsidRPr="00E053C0">
        <w:rPr>
          <w:b/>
          <w:sz w:val="28"/>
        </w:rPr>
        <w:t>Comentarios</w:t>
      </w:r>
    </w:p>
    <w:p w:rsidR="000006E6" w:rsidRPr="00AA0E3E" w:rsidRDefault="000006E6" w:rsidP="000006E6">
      <w:pPr>
        <w:jc w:val="center"/>
        <w:rPr>
          <w:b/>
          <w:color w:val="0070C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E74AB" w:rsidRPr="00455B11" w:rsidTr="00FC322E">
        <w:trPr>
          <w:tblHeader/>
        </w:trPr>
        <w:tc>
          <w:tcPr>
            <w:tcW w:w="4414" w:type="dxa"/>
          </w:tcPr>
          <w:p w:rsidR="008E74AB" w:rsidRPr="00455B11" w:rsidRDefault="00455B11" w:rsidP="00455B11">
            <w:pPr>
              <w:jc w:val="center"/>
              <w:rPr>
                <w:b/>
              </w:rPr>
            </w:pPr>
            <w:r w:rsidRPr="00455B11">
              <w:rPr>
                <w:b/>
              </w:rPr>
              <w:t>Dice</w:t>
            </w:r>
          </w:p>
        </w:tc>
        <w:tc>
          <w:tcPr>
            <w:tcW w:w="4414" w:type="dxa"/>
          </w:tcPr>
          <w:p w:rsidR="008E74AB" w:rsidRPr="00455B11" w:rsidRDefault="00455B11" w:rsidP="00455B11">
            <w:pPr>
              <w:jc w:val="center"/>
              <w:rPr>
                <w:b/>
              </w:rPr>
            </w:pPr>
            <w:r w:rsidRPr="00455B11">
              <w:rPr>
                <w:b/>
              </w:rPr>
              <w:t>Debe decir</w:t>
            </w:r>
            <w:r w:rsidR="00D6014D">
              <w:rPr>
                <w:b/>
              </w:rPr>
              <w:t xml:space="preserve"> / Sugerencia</w:t>
            </w:r>
          </w:p>
        </w:tc>
      </w:tr>
      <w:tr w:rsidR="00340BE1" w:rsidRPr="00455B11" w:rsidTr="00FC322E">
        <w:tc>
          <w:tcPr>
            <w:tcW w:w="8828" w:type="dxa"/>
            <w:gridSpan w:val="2"/>
          </w:tcPr>
          <w:p w:rsidR="00340BE1" w:rsidRDefault="00FC322E" w:rsidP="00340BE1">
            <w:pPr>
              <w:spacing w:line="259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Comentarios aplicables a la p</w:t>
            </w:r>
            <w:r w:rsidR="00340BE1" w:rsidRPr="00340BE1">
              <w:rPr>
                <w:b/>
                <w:color w:val="0070C0"/>
              </w:rPr>
              <w:t xml:space="preserve">ágina de inicio </w:t>
            </w:r>
          </w:p>
          <w:p w:rsidR="00340BE1" w:rsidRDefault="00FF4BE3" w:rsidP="00340BE1">
            <w:pPr>
              <w:spacing w:line="259" w:lineRule="auto"/>
              <w:jc w:val="center"/>
              <w:rPr>
                <w:rStyle w:val="Hipervnculo"/>
              </w:rPr>
            </w:pPr>
            <w:hyperlink r:id="rId5" w:history="1">
              <w:r w:rsidR="00340BE1">
                <w:rPr>
                  <w:rStyle w:val="Hipervnculo"/>
                </w:rPr>
                <w:t>http://sistemas.sectur.gob.mx/PueblosMagicos</w:t>
              </w:r>
            </w:hyperlink>
          </w:p>
          <w:p w:rsidR="003C2D00" w:rsidRPr="00455B11" w:rsidRDefault="003C2D00" w:rsidP="00340BE1">
            <w:pPr>
              <w:spacing w:line="259" w:lineRule="auto"/>
              <w:jc w:val="center"/>
              <w:rPr>
                <w:b/>
              </w:rPr>
            </w:pPr>
          </w:p>
        </w:tc>
      </w:tr>
      <w:tr w:rsidR="00340BE1" w:rsidRPr="00455B11" w:rsidTr="00FC322E">
        <w:tc>
          <w:tcPr>
            <w:tcW w:w="4414" w:type="dxa"/>
          </w:tcPr>
          <w:p w:rsidR="00340BE1" w:rsidRPr="00340BE1" w:rsidRDefault="00340BE1" w:rsidP="00455B11">
            <w:pPr>
              <w:jc w:val="center"/>
            </w:pPr>
          </w:p>
        </w:tc>
        <w:tc>
          <w:tcPr>
            <w:tcW w:w="4414" w:type="dxa"/>
          </w:tcPr>
          <w:p w:rsidR="00340BE1" w:rsidRDefault="00340BE1" w:rsidP="00D76A9A">
            <w:pPr>
              <w:ind w:left="9" w:firstLine="10"/>
            </w:pPr>
            <w:r>
              <w:t xml:space="preserve">Al momento de seleccionar la Estrategia Nacional de Pueblos Mágicos o la Convocatoria, </w:t>
            </w:r>
            <w:r w:rsidR="00D76A9A">
              <w:t xml:space="preserve">se sugiere se abra </w:t>
            </w:r>
            <w:r>
              <w:t xml:space="preserve">una nueva pestaña </w:t>
            </w:r>
            <w:r w:rsidR="00D76A9A">
              <w:t xml:space="preserve">que muestre </w:t>
            </w:r>
            <w:r>
              <w:t>los documentos respectivos.</w:t>
            </w:r>
          </w:p>
          <w:p w:rsidR="003C2D00" w:rsidRPr="00340BE1" w:rsidRDefault="003C2D00" w:rsidP="00D76A9A">
            <w:pPr>
              <w:ind w:left="9" w:firstLine="10"/>
            </w:pPr>
          </w:p>
        </w:tc>
      </w:tr>
      <w:tr w:rsidR="00B02101" w:rsidRPr="00340BE1" w:rsidTr="00FC322E">
        <w:tc>
          <w:tcPr>
            <w:tcW w:w="4414" w:type="dxa"/>
          </w:tcPr>
          <w:p w:rsidR="00944ED3" w:rsidRDefault="00944ED3" w:rsidP="00944ED3">
            <w:r>
              <w:t>Posterior al texto que dice:</w:t>
            </w:r>
          </w:p>
          <w:p w:rsidR="00944ED3" w:rsidRDefault="00944ED3" w:rsidP="00944ED3">
            <w:pPr>
              <w:rPr>
                <w:rFonts w:ascii="Montserrat" w:hAnsi="Montserrat"/>
                <w:color w:val="404041"/>
                <w:sz w:val="27"/>
                <w:szCs w:val="27"/>
                <w:shd w:val="clear" w:color="auto" w:fill="FFFFFF"/>
              </w:rPr>
            </w:pPr>
            <w:r>
              <w:rPr>
                <w:rFonts w:ascii="Montserrat" w:hAnsi="Montserrat"/>
                <w:color w:val="404041"/>
                <w:sz w:val="27"/>
                <w:szCs w:val="27"/>
                <w:shd w:val="clear" w:color="auto" w:fill="FFFFFF"/>
              </w:rPr>
              <w:t>“Derivado de la elaboración de este documento rector, se pone a disposición del público interesado, los siguientes apartados:”…</w:t>
            </w:r>
          </w:p>
          <w:p w:rsidR="00B02101" w:rsidRPr="00340BE1" w:rsidRDefault="00B02101" w:rsidP="00455B11">
            <w:pPr>
              <w:jc w:val="center"/>
            </w:pPr>
          </w:p>
        </w:tc>
        <w:tc>
          <w:tcPr>
            <w:tcW w:w="4414" w:type="dxa"/>
          </w:tcPr>
          <w:p w:rsidR="00944ED3" w:rsidRDefault="00FF4BE3" w:rsidP="00944ED3">
            <w:r>
              <w:t>…f</w:t>
            </w:r>
            <w:r w:rsidR="00944ED3">
              <w:t>avor de reestructurar los apartados de la siguiente manera:</w:t>
            </w:r>
          </w:p>
          <w:p w:rsidR="00AB74A4" w:rsidRDefault="00AB74A4" w:rsidP="00944ED3"/>
          <w:p w:rsidR="00944ED3" w:rsidRPr="00AB74A4" w:rsidRDefault="00944ED3" w:rsidP="00B02101">
            <w:pPr>
              <w:pStyle w:val="Prrafodelista"/>
              <w:numPr>
                <w:ilvl w:val="0"/>
                <w:numId w:val="2"/>
              </w:numPr>
              <w:ind w:left="435"/>
              <w:rPr>
                <w:color w:val="1F4E79" w:themeColor="accent1" w:themeShade="80"/>
              </w:rPr>
            </w:pPr>
            <w:r w:rsidRPr="00AB74A4">
              <w:rPr>
                <w:color w:val="1F4E79" w:themeColor="accent1" w:themeShade="80"/>
              </w:rPr>
              <w:t>Proceso de Incorporación 2020.</w:t>
            </w:r>
          </w:p>
          <w:p w:rsidR="00944ED3" w:rsidRPr="00AB74A4" w:rsidRDefault="00944ED3" w:rsidP="00944ED3">
            <w:pPr>
              <w:pStyle w:val="Prrafodelista"/>
              <w:numPr>
                <w:ilvl w:val="1"/>
                <w:numId w:val="2"/>
              </w:numPr>
              <w:ind w:left="860"/>
              <w:rPr>
                <w:color w:val="1F4E79" w:themeColor="accent1" w:themeShade="80"/>
              </w:rPr>
            </w:pPr>
            <w:r w:rsidRPr="00AB74A4">
              <w:rPr>
                <w:color w:val="1F4E79" w:themeColor="accent1" w:themeShade="80"/>
              </w:rPr>
              <w:t>Convocatoria 2020 (descargar)</w:t>
            </w:r>
            <w:r w:rsidR="0054146E">
              <w:rPr>
                <w:color w:val="1F4E79" w:themeColor="accent1" w:themeShade="80"/>
              </w:rPr>
              <w:t>.</w:t>
            </w:r>
          </w:p>
          <w:p w:rsidR="00944ED3" w:rsidRPr="00AB74A4" w:rsidRDefault="00944ED3" w:rsidP="00944ED3">
            <w:pPr>
              <w:pStyle w:val="Prrafodelista"/>
              <w:numPr>
                <w:ilvl w:val="1"/>
                <w:numId w:val="2"/>
              </w:numPr>
              <w:ind w:left="860"/>
              <w:rPr>
                <w:color w:val="1F4E79" w:themeColor="accent1" w:themeShade="80"/>
              </w:rPr>
            </w:pPr>
            <w:r w:rsidRPr="00AB74A4">
              <w:rPr>
                <w:color w:val="1F4E79" w:themeColor="accent1" w:themeShade="80"/>
              </w:rPr>
              <w:t>Registro de solicitud (entrar)</w:t>
            </w:r>
            <w:r w:rsidR="00FF4BE3">
              <w:rPr>
                <w:color w:val="1F4E79" w:themeColor="accent1" w:themeShade="80"/>
              </w:rPr>
              <w:t>.</w:t>
            </w:r>
          </w:p>
          <w:p w:rsidR="00B02101" w:rsidRPr="00AB74A4" w:rsidRDefault="00944ED3" w:rsidP="00B02101">
            <w:pPr>
              <w:pStyle w:val="Prrafodelista"/>
              <w:numPr>
                <w:ilvl w:val="0"/>
                <w:numId w:val="2"/>
              </w:numPr>
              <w:ind w:left="435"/>
              <w:rPr>
                <w:color w:val="1F4E79" w:themeColor="accent1" w:themeShade="80"/>
              </w:rPr>
            </w:pPr>
            <w:r w:rsidRPr="00AB74A4">
              <w:rPr>
                <w:color w:val="1F4E79" w:themeColor="accent1" w:themeShade="80"/>
              </w:rPr>
              <w:t>Anexo 1. Formato A. Tesis de atractivo simbólico</w:t>
            </w:r>
            <w:r w:rsidR="00AB74A4">
              <w:rPr>
                <w:color w:val="1F4E79" w:themeColor="accent1" w:themeShade="80"/>
              </w:rPr>
              <w:t xml:space="preserve"> (descargar)</w:t>
            </w:r>
            <w:r w:rsidR="0054146E">
              <w:rPr>
                <w:color w:val="1F4E79" w:themeColor="accent1" w:themeShade="80"/>
              </w:rPr>
              <w:t>.</w:t>
            </w:r>
          </w:p>
          <w:p w:rsidR="00B02101" w:rsidRDefault="00B02101" w:rsidP="00B02101">
            <w:pPr>
              <w:pStyle w:val="Prrafodelista"/>
              <w:numPr>
                <w:ilvl w:val="0"/>
                <w:numId w:val="2"/>
              </w:numPr>
              <w:ind w:left="435"/>
              <w:rPr>
                <w:color w:val="1F4E79" w:themeColor="accent1" w:themeShade="80"/>
              </w:rPr>
            </w:pPr>
            <w:r w:rsidRPr="00AB74A4">
              <w:rPr>
                <w:color w:val="1F4E79" w:themeColor="accent1" w:themeShade="80"/>
              </w:rPr>
              <w:t>Anexo 1. Formato B. Inventario actualizado de recursos y atractivos turísticos.</w:t>
            </w:r>
          </w:p>
          <w:p w:rsidR="00AB74A4" w:rsidRDefault="00AB74A4" w:rsidP="00AB74A4">
            <w:pPr>
              <w:pStyle w:val="Prrafodelista"/>
              <w:numPr>
                <w:ilvl w:val="1"/>
                <w:numId w:val="2"/>
              </w:numPr>
              <w:ind w:left="86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Naturales</w:t>
            </w:r>
            <w:r w:rsidR="0054146E">
              <w:rPr>
                <w:color w:val="1F4E79" w:themeColor="accent1" w:themeShade="80"/>
              </w:rPr>
              <w:t xml:space="preserve"> (descargar).</w:t>
            </w:r>
          </w:p>
          <w:p w:rsidR="00AB74A4" w:rsidRDefault="00D241B9" w:rsidP="00AB74A4">
            <w:pPr>
              <w:pStyle w:val="Prrafodelista"/>
              <w:numPr>
                <w:ilvl w:val="1"/>
                <w:numId w:val="2"/>
              </w:numPr>
              <w:ind w:left="86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Históricos o monumentales</w:t>
            </w:r>
            <w:r w:rsidR="0054146E">
              <w:rPr>
                <w:color w:val="1F4E79" w:themeColor="accent1" w:themeShade="80"/>
              </w:rPr>
              <w:t xml:space="preserve"> (descargar).</w:t>
            </w:r>
          </w:p>
          <w:p w:rsidR="00D241B9" w:rsidRPr="00AB74A4" w:rsidRDefault="00D241B9" w:rsidP="00AB74A4">
            <w:pPr>
              <w:pStyle w:val="Prrafodelista"/>
              <w:numPr>
                <w:ilvl w:val="1"/>
                <w:numId w:val="2"/>
              </w:numPr>
              <w:ind w:left="86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Culturales</w:t>
            </w:r>
            <w:r w:rsidR="0054146E">
              <w:rPr>
                <w:color w:val="1F4E79" w:themeColor="accent1" w:themeShade="80"/>
              </w:rPr>
              <w:t xml:space="preserve"> (descargar).</w:t>
            </w:r>
          </w:p>
          <w:p w:rsidR="00B02101" w:rsidRPr="00AB74A4" w:rsidRDefault="00B02101" w:rsidP="00B02101">
            <w:pPr>
              <w:pStyle w:val="Prrafodelista"/>
              <w:numPr>
                <w:ilvl w:val="0"/>
                <w:numId w:val="2"/>
              </w:numPr>
              <w:ind w:left="435"/>
              <w:rPr>
                <w:color w:val="1F4E79" w:themeColor="accent1" w:themeShade="80"/>
              </w:rPr>
            </w:pPr>
            <w:r w:rsidRPr="00AB74A4">
              <w:rPr>
                <w:color w:val="1F4E79" w:themeColor="accent1" w:themeShade="80"/>
              </w:rPr>
              <w:t>Anexo 1. Formato C. Directorio actualizado de los P</w:t>
            </w:r>
            <w:r w:rsidR="00F16C50" w:rsidRPr="00AB74A4">
              <w:rPr>
                <w:color w:val="1F4E79" w:themeColor="accent1" w:themeShade="80"/>
              </w:rPr>
              <w:t xml:space="preserve">restadores de Servicios </w:t>
            </w:r>
            <w:r w:rsidR="00944ED3" w:rsidRPr="00AB74A4">
              <w:rPr>
                <w:color w:val="1F4E79" w:themeColor="accent1" w:themeShade="80"/>
              </w:rPr>
              <w:t>T</w:t>
            </w:r>
            <w:r w:rsidR="00F16C50" w:rsidRPr="00AB74A4">
              <w:rPr>
                <w:color w:val="1F4E79" w:themeColor="accent1" w:themeShade="80"/>
              </w:rPr>
              <w:t>uríst</w:t>
            </w:r>
            <w:r w:rsidR="00944ED3" w:rsidRPr="00AB74A4">
              <w:rPr>
                <w:color w:val="1F4E79" w:themeColor="accent1" w:themeShade="80"/>
              </w:rPr>
              <w:t>i</w:t>
            </w:r>
            <w:r w:rsidR="00F16C50" w:rsidRPr="00AB74A4">
              <w:rPr>
                <w:color w:val="1F4E79" w:themeColor="accent1" w:themeShade="80"/>
              </w:rPr>
              <w:t>cos</w:t>
            </w:r>
            <w:r w:rsidR="0054146E">
              <w:rPr>
                <w:color w:val="1F4E79" w:themeColor="accent1" w:themeShade="80"/>
              </w:rPr>
              <w:t xml:space="preserve"> (descargar)</w:t>
            </w:r>
            <w:r w:rsidR="00944ED3" w:rsidRPr="00AB74A4">
              <w:rPr>
                <w:color w:val="1F4E79" w:themeColor="accent1" w:themeShade="80"/>
              </w:rPr>
              <w:t>.</w:t>
            </w:r>
          </w:p>
          <w:p w:rsidR="00944ED3" w:rsidRPr="00AB74A4" w:rsidRDefault="00944ED3" w:rsidP="00B02101">
            <w:pPr>
              <w:pStyle w:val="Prrafodelista"/>
              <w:numPr>
                <w:ilvl w:val="0"/>
                <w:numId w:val="2"/>
              </w:numPr>
              <w:ind w:left="435"/>
              <w:rPr>
                <w:color w:val="1F4E79" w:themeColor="accent1" w:themeShade="80"/>
              </w:rPr>
            </w:pPr>
            <w:r w:rsidRPr="00AB74A4">
              <w:rPr>
                <w:color w:val="1F4E79" w:themeColor="accent1" w:themeShade="80"/>
              </w:rPr>
              <w:t>Anexo 2. Cédulas de Evaluación</w:t>
            </w:r>
            <w:r w:rsidR="0054146E">
              <w:rPr>
                <w:color w:val="1F4E79" w:themeColor="accent1" w:themeShade="80"/>
              </w:rPr>
              <w:t xml:space="preserve"> (descargar)</w:t>
            </w:r>
            <w:r w:rsidRPr="00AB74A4">
              <w:rPr>
                <w:color w:val="1F4E79" w:themeColor="accent1" w:themeShade="80"/>
              </w:rPr>
              <w:t>.</w:t>
            </w:r>
          </w:p>
          <w:p w:rsidR="00944ED3" w:rsidRPr="00AB74A4" w:rsidRDefault="00944ED3" w:rsidP="00B02101">
            <w:pPr>
              <w:pStyle w:val="Prrafodelista"/>
              <w:numPr>
                <w:ilvl w:val="0"/>
                <w:numId w:val="2"/>
              </w:numPr>
              <w:ind w:left="435"/>
              <w:rPr>
                <w:color w:val="1F4E79" w:themeColor="accent1" w:themeShade="80"/>
              </w:rPr>
            </w:pPr>
            <w:r w:rsidRPr="00AB74A4">
              <w:rPr>
                <w:color w:val="1F4E79" w:themeColor="accent1" w:themeShade="80"/>
              </w:rPr>
              <w:t>Anexo 3. Fichas técnicas de indicadores estratégicos</w:t>
            </w:r>
            <w:r w:rsidR="0054146E">
              <w:rPr>
                <w:color w:val="1F4E79" w:themeColor="accent1" w:themeShade="80"/>
              </w:rPr>
              <w:t xml:space="preserve"> (descargar)</w:t>
            </w:r>
            <w:r w:rsidRPr="00AB74A4">
              <w:rPr>
                <w:color w:val="1F4E79" w:themeColor="accent1" w:themeShade="80"/>
              </w:rPr>
              <w:t>.</w:t>
            </w:r>
          </w:p>
          <w:p w:rsidR="00B02101" w:rsidRPr="00AB74A4" w:rsidRDefault="00B02101" w:rsidP="00B02101">
            <w:pPr>
              <w:pStyle w:val="Prrafodelista"/>
              <w:numPr>
                <w:ilvl w:val="0"/>
                <w:numId w:val="2"/>
              </w:numPr>
              <w:ind w:left="435"/>
              <w:rPr>
                <w:color w:val="1F4E79" w:themeColor="accent1" w:themeShade="80"/>
              </w:rPr>
            </w:pPr>
            <w:r w:rsidRPr="00AB74A4">
              <w:rPr>
                <w:color w:val="1F4E79" w:themeColor="accent1" w:themeShade="80"/>
              </w:rPr>
              <w:t>Anexo 4.Diagnóstico socioeconómico de los Pueblos Mágicos</w:t>
            </w:r>
            <w:r w:rsidR="0054146E">
              <w:rPr>
                <w:color w:val="1F4E79" w:themeColor="accent1" w:themeShade="80"/>
              </w:rPr>
              <w:t xml:space="preserve"> (descargar)</w:t>
            </w:r>
            <w:r w:rsidRPr="00AB74A4">
              <w:rPr>
                <w:color w:val="1F4E79" w:themeColor="accent1" w:themeShade="80"/>
              </w:rPr>
              <w:t>.</w:t>
            </w:r>
          </w:p>
          <w:p w:rsidR="00AB74A4" w:rsidRDefault="00AB74A4" w:rsidP="00AB74A4">
            <w:pPr>
              <w:pStyle w:val="Prrafodelista"/>
              <w:ind w:left="435"/>
            </w:pPr>
          </w:p>
          <w:p w:rsidR="00AB74A4" w:rsidRDefault="00AB74A4" w:rsidP="00AB74A4"/>
          <w:p w:rsidR="00AB74A4" w:rsidRDefault="00AB74A4" w:rsidP="00FC322E">
            <w:r>
              <w:t xml:space="preserve">Al hacer </w:t>
            </w:r>
            <w:proofErr w:type="spellStart"/>
            <w:r>
              <w:t>click</w:t>
            </w:r>
            <w:proofErr w:type="spellEnd"/>
            <w:r>
              <w:t xml:space="preserve"> en los </w:t>
            </w:r>
            <w:r w:rsidR="007F4724">
              <w:t>diferentes apartados</w:t>
            </w:r>
            <w:r>
              <w:t>, se abrirían –en una pestaña nueva —los documentos que se adj</w:t>
            </w:r>
            <w:r w:rsidR="007F4724">
              <w:t xml:space="preserve">untan en el correo electrónico. Queda pendiente </w:t>
            </w:r>
            <w:r w:rsidR="00FF4BE3">
              <w:t>que yo adjunte</w:t>
            </w:r>
            <w:r w:rsidR="007F4724">
              <w:t xml:space="preserve"> los anexos 3 y 4</w:t>
            </w:r>
            <w:r w:rsidR="00FF4BE3">
              <w:t>; lo haré más adelante</w:t>
            </w:r>
            <w:r w:rsidR="007F4724">
              <w:t>.</w:t>
            </w:r>
          </w:p>
          <w:p w:rsidR="003C2D00" w:rsidRPr="00340BE1" w:rsidRDefault="003C2D00" w:rsidP="00FC322E"/>
        </w:tc>
      </w:tr>
      <w:tr w:rsidR="00FC322E" w:rsidTr="004236C9">
        <w:tc>
          <w:tcPr>
            <w:tcW w:w="8828" w:type="dxa"/>
            <w:gridSpan w:val="2"/>
          </w:tcPr>
          <w:p w:rsidR="00FC322E" w:rsidRDefault="00FC322E" w:rsidP="00FC322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Comentarios a</w:t>
            </w:r>
            <w:r w:rsidRPr="00AA0E3E">
              <w:rPr>
                <w:b/>
                <w:color w:val="0070C0"/>
              </w:rPr>
              <w:t xml:space="preserve">plicables a la segunda etapa del Proceso de Incorporación </w:t>
            </w:r>
          </w:p>
          <w:p w:rsidR="00FC322E" w:rsidRDefault="00FC322E" w:rsidP="00FC322E">
            <w:pPr>
              <w:jc w:val="center"/>
            </w:pPr>
            <w:r w:rsidRPr="00AA0E3E">
              <w:rPr>
                <w:b/>
                <w:color w:val="0070C0"/>
              </w:rPr>
              <w:t>(después de la emisión del folio):</w:t>
            </w:r>
          </w:p>
        </w:tc>
      </w:tr>
      <w:tr w:rsidR="003C2D00" w:rsidTr="00FC322E">
        <w:tc>
          <w:tcPr>
            <w:tcW w:w="4414" w:type="dxa"/>
          </w:tcPr>
          <w:p w:rsidR="003C2D00" w:rsidRPr="00412AF3" w:rsidRDefault="003C2D00" w:rsidP="00455B11">
            <w:r w:rsidRPr="003C2D00">
              <w:t>1. Inventario actualizado de recursos y atractivos turísticos acompañado de un reporte fotográfico, con base en los formatos B-</w:t>
            </w:r>
            <w:proofErr w:type="spellStart"/>
            <w:r w:rsidRPr="003C2D00">
              <w:t>an</w:t>
            </w:r>
            <w:proofErr w:type="spellEnd"/>
            <w:r w:rsidRPr="003C2D00">
              <w:t>, B-</w:t>
            </w:r>
            <w:proofErr w:type="spellStart"/>
            <w:r w:rsidRPr="003C2D00">
              <w:t>mh</w:t>
            </w:r>
            <w:proofErr w:type="spellEnd"/>
            <w:r w:rsidRPr="003C2D00">
              <w:t xml:space="preserve"> y </w:t>
            </w:r>
            <w:proofErr w:type="spellStart"/>
            <w:r w:rsidRPr="003C2D00">
              <w:t>Bc</w:t>
            </w:r>
            <w:proofErr w:type="spellEnd"/>
            <w:r w:rsidRPr="003C2D00">
              <w:t>. *:</w:t>
            </w:r>
          </w:p>
        </w:tc>
        <w:tc>
          <w:tcPr>
            <w:tcW w:w="4414" w:type="dxa"/>
          </w:tcPr>
          <w:p w:rsidR="003C2D00" w:rsidRDefault="003C2D00" w:rsidP="008E74AB">
            <w:r w:rsidRPr="003C2D00">
              <w:t>1. Inventario actualizado de recursos y atractivos turísticos acompañado de un reporte fotográfico, con base en los formatos B-</w:t>
            </w:r>
            <w:proofErr w:type="spellStart"/>
            <w:r w:rsidRPr="003C2D00">
              <w:t>an</w:t>
            </w:r>
            <w:proofErr w:type="spellEnd"/>
            <w:r w:rsidRPr="003C2D00">
              <w:t>, B-</w:t>
            </w:r>
            <w:proofErr w:type="spellStart"/>
            <w:r w:rsidRPr="003C2D00">
              <w:t>mh</w:t>
            </w:r>
            <w:proofErr w:type="spellEnd"/>
            <w:r w:rsidRPr="003C2D00">
              <w:t xml:space="preserve"> y </w:t>
            </w:r>
            <w:proofErr w:type="spellStart"/>
            <w:r w:rsidRPr="003C2D00">
              <w:t>Bc</w:t>
            </w:r>
            <w:proofErr w:type="spellEnd"/>
            <w:r w:rsidRPr="003C2D00">
              <w:t>. *:</w:t>
            </w:r>
          </w:p>
          <w:p w:rsidR="003C2D00" w:rsidRDefault="003C2D00" w:rsidP="003C2D00">
            <w:pPr>
              <w:rPr>
                <w:i/>
                <w:color w:val="FF0000"/>
              </w:rPr>
            </w:pPr>
            <w:r w:rsidRPr="00412AF3">
              <w:rPr>
                <w:i/>
                <w:color w:val="FF0000"/>
              </w:rPr>
              <w:t xml:space="preserve">(Deberá descargar </w:t>
            </w:r>
            <w:r>
              <w:rPr>
                <w:i/>
                <w:color w:val="FF0000"/>
              </w:rPr>
              <w:t>los</w:t>
            </w:r>
            <w:r w:rsidRPr="00412AF3">
              <w:rPr>
                <w:i/>
                <w:color w:val="FF0000"/>
              </w:rPr>
              <w:t xml:space="preserve"> siguiente</w:t>
            </w:r>
            <w:r>
              <w:rPr>
                <w:i/>
                <w:color w:val="FF0000"/>
              </w:rPr>
              <w:t>s</w:t>
            </w:r>
            <w:r w:rsidRPr="00412AF3">
              <w:rPr>
                <w:i/>
                <w:color w:val="FF0000"/>
              </w:rPr>
              <w:t xml:space="preserve"> formato</w:t>
            </w:r>
            <w:r>
              <w:rPr>
                <w:i/>
                <w:color w:val="FF0000"/>
              </w:rPr>
              <w:t>s</w:t>
            </w:r>
            <w:r w:rsidRPr="00412AF3">
              <w:rPr>
                <w:i/>
                <w:color w:val="FF0000"/>
              </w:rPr>
              <w:t xml:space="preserve"> en Word para su llenado, grabarlo</w:t>
            </w:r>
            <w:r>
              <w:rPr>
                <w:i/>
                <w:color w:val="FF0000"/>
              </w:rPr>
              <w:t>s</w:t>
            </w:r>
            <w:r w:rsidRPr="00412AF3">
              <w:rPr>
                <w:i/>
                <w:color w:val="FF0000"/>
              </w:rPr>
              <w:t xml:space="preserve"> en formato </w:t>
            </w:r>
            <w:proofErr w:type="spellStart"/>
            <w:r w:rsidRPr="00412AF3">
              <w:rPr>
                <w:i/>
                <w:color w:val="FF0000"/>
              </w:rPr>
              <w:t>pdf</w:t>
            </w:r>
            <w:proofErr w:type="spellEnd"/>
            <w:r w:rsidRPr="00412AF3">
              <w:rPr>
                <w:i/>
                <w:color w:val="FF0000"/>
              </w:rPr>
              <w:t xml:space="preserve"> en su equipo de cómputo, y seleccionarlo</w:t>
            </w:r>
            <w:r>
              <w:rPr>
                <w:i/>
                <w:color w:val="FF0000"/>
              </w:rPr>
              <w:t>s</w:t>
            </w:r>
            <w:r w:rsidRPr="00412AF3">
              <w:rPr>
                <w:i/>
                <w:color w:val="FF0000"/>
              </w:rPr>
              <w:t xml:space="preserve"> posteriormente</w:t>
            </w:r>
            <w:r>
              <w:rPr>
                <w:i/>
                <w:color w:val="FF0000"/>
              </w:rPr>
              <w:t>. Por cada recurso o atractivo, ya sea natural, histórico o cultural, deberá utilizar un formato.</w:t>
            </w:r>
            <w:r w:rsidRPr="00412AF3">
              <w:rPr>
                <w:i/>
                <w:color w:val="FF0000"/>
              </w:rPr>
              <w:t>)</w:t>
            </w:r>
          </w:p>
          <w:p w:rsidR="003C2D00" w:rsidRDefault="003C2D00" w:rsidP="003C2D00">
            <w:pPr>
              <w:rPr>
                <w:i/>
                <w:color w:val="FF0000"/>
              </w:rPr>
            </w:pPr>
          </w:p>
          <w:p w:rsidR="00552288" w:rsidRPr="00552288" w:rsidRDefault="00552288" w:rsidP="003C2D00">
            <w:r>
              <w:t>Ramón: en los tres botones “Seleccionar archivo”, solicitaría que el usuario pueda registrar más de un archivo. Si se debe tener un máximo de archivos seleccionados, que sean 20 por botón. Gracias</w:t>
            </w:r>
            <w:r w:rsidR="00FF4BE3">
              <w:t>.</w:t>
            </w:r>
            <w:bookmarkStart w:id="0" w:name="_GoBack"/>
            <w:bookmarkEnd w:id="0"/>
          </w:p>
          <w:p w:rsidR="003C2D00" w:rsidRPr="003C2D00" w:rsidRDefault="003C2D00" w:rsidP="003C2D00">
            <w:pPr>
              <w:rPr>
                <w:i/>
                <w:color w:val="FF0000"/>
              </w:rPr>
            </w:pPr>
          </w:p>
        </w:tc>
      </w:tr>
      <w:tr w:rsidR="000006E6" w:rsidTr="00FC322E">
        <w:tc>
          <w:tcPr>
            <w:tcW w:w="4414" w:type="dxa"/>
          </w:tcPr>
          <w:p w:rsidR="000006E6" w:rsidRDefault="00412AF3" w:rsidP="00455B11">
            <w:r w:rsidRPr="00412AF3">
              <w:t>2. Directorio actualizado de los Prestadores de Servicios Turísticos, con base en el formato C.*:</w:t>
            </w:r>
          </w:p>
        </w:tc>
        <w:tc>
          <w:tcPr>
            <w:tcW w:w="4414" w:type="dxa"/>
          </w:tcPr>
          <w:p w:rsidR="000006E6" w:rsidRDefault="00412AF3" w:rsidP="008E74AB">
            <w:r w:rsidRPr="00412AF3">
              <w:t>2. Directorio actualizado de los Prestadores de Servicios Turísticos, con base en el formato C.*:</w:t>
            </w:r>
          </w:p>
          <w:p w:rsidR="00412AF3" w:rsidRDefault="00412AF3" w:rsidP="008E74AB">
            <w:pPr>
              <w:rPr>
                <w:i/>
                <w:color w:val="FF0000"/>
              </w:rPr>
            </w:pPr>
            <w:r w:rsidRPr="00412AF3">
              <w:rPr>
                <w:i/>
                <w:color w:val="FF0000"/>
              </w:rPr>
              <w:t xml:space="preserve">(Deberá descargar el siguiente formato en Word para su llenado, grabarlo en formato </w:t>
            </w:r>
            <w:proofErr w:type="spellStart"/>
            <w:r w:rsidRPr="00412AF3">
              <w:rPr>
                <w:i/>
                <w:color w:val="FF0000"/>
              </w:rPr>
              <w:t>pdf</w:t>
            </w:r>
            <w:proofErr w:type="spellEnd"/>
            <w:r w:rsidRPr="00412AF3">
              <w:rPr>
                <w:i/>
                <w:color w:val="FF0000"/>
              </w:rPr>
              <w:t xml:space="preserve"> en su equipo de cómputo, y seleccionarlo posteriormente)</w:t>
            </w:r>
          </w:p>
          <w:p w:rsidR="00276C27" w:rsidRDefault="00276C27" w:rsidP="008E74AB"/>
          <w:p w:rsidR="00276C27" w:rsidRDefault="00276C27" w:rsidP="008E74AB"/>
        </w:tc>
      </w:tr>
      <w:tr w:rsidR="00455B11" w:rsidTr="00FC322E">
        <w:tc>
          <w:tcPr>
            <w:tcW w:w="4414" w:type="dxa"/>
          </w:tcPr>
          <w:p w:rsidR="00455B11" w:rsidRPr="00455B11" w:rsidRDefault="00412AF3" w:rsidP="00455B11">
            <w:r w:rsidRPr="00412AF3">
              <w:t>3. Programa Municipal de Turismo.*:</w:t>
            </w:r>
          </w:p>
        </w:tc>
        <w:tc>
          <w:tcPr>
            <w:tcW w:w="4414" w:type="dxa"/>
          </w:tcPr>
          <w:p w:rsidR="00D6014D" w:rsidRDefault="00412AF3" w:rsidP="00455B11">
            <w:r w:rsidRPr="00412AF3">
              <w:t>3. Programa Municipal de Turismo.*:</w:t>
            </w:r>
            <w:r w:rsidR="00D6014D">
              <w:t xml:space="preserve">Agregar: </w:t>
            </w:r>
          </w:p>
          <w:p w:rsidR="00455B11" w:rsidRPr="00412AF3" w:rsidRDefault="00455B11" w:rsidP="00455B11">
            <w:pPr>
              <w:rPr>
                <w:i/>
                <w:color w:val="FF0000"/>
              </w:rPr>
            </w:pPr>
            <w:r w:rsidRPr="00412AF3">
              <w:rPr>
                <w:i/>
                <w:color w:val="FF0000"/>
              </w:rPr>
              <w:t xml:space="preserve">(Deberá seleccionar el archivo </w:t>
            </w:r>
            <w:proofErr w:type="spellStart"/>
            <w:r w:rsidRPr="00412AF3">
              <w:rPr>
                <w:i/>
                <w:color w:val="FF0000"/>
              </w:rPr>
              <w:t>pdf</w:t>
            </w:r>
            <w:proofErr w:type="spellEnd"/>
            <w:r w:rsidRPr="00412AF3">
              <w:rPr>
                <w:i/>
                <w:color w:val="FF0000"/>
              </w:rPr>
              <w:t xml:space="preserve"> </w:t>
            </w:r>
            <w:r w:rsidR="00D6014D" w:rsidRPr="00412AF3">
              <w:rPr>
                <w:i/>
                <w:color w:val="FF0000"/>
              </w:rPr>
              <w:t>que esté ubicado</w:t>
            </w:r>
            <w:r w:rsidRPr="00412AF3">
              <w:rPr>
                <w:i/>
                <w:color w:val="FF0000"/>
              </w:rPr>
              <w:t xml:space="preserve"> en su equipo de cómputo)</w:t>
            </w:r>
          </w:p>
          <w:p w:rsidR="00455B11" w:rsidRDefault="00455B11" w:rsidP="00455B11"/>
          <w:p w:rsidR="00412AF3" w:rsidRPr="00455B11" w:rsidRDefault="00412AF3" w:rsidP="00455B11"/>
        </w:tc>
      </w:tr>
      <w:tr w:rsidR="00F849F9" w:rsidTr="00FC322E">
        <w:tc>
          <w:tcPr>
            <w:tcW w:w="4414" w:type="dxa"/>
          </w:tcPr>
          <w:p w:rsidR="00F849F9" w:rsidRPr="00455B11" w:rsidRDefault="00412AF3" w:rsidP="00455B11">
            <w:r w:rsidRPr="00412AF3">
              <w:t>4. Información cartográfica sobre la delimitación del polígono turístico que será co</w:t>
            </w:r>
            <w:r>
              <w:t>nsiderado como Pueblo Mágico.*:</w:t>
            </w:r>
          </w:p>
        </w:tc>
        <w:tc>
          <w:tcPr>
            <w:tcW w:w="4414" w:type="dxa"/>
          </w:tcPr>
          <w:p w:rsidR="00F849F9" w:rsidRDefault="00412AF3" w:rsidP="00F849F9">
            <w:r w:rsidRPr="00412AF3">
              <w:t>4. Información cartográfica sobre la delimitación del polígono turístico que será co</w:t>
            </w:r>
            <w:r>
              <w:t>nsiderado como Pueblo Mágico.*:</w:t>
            </w:r>
          </w:p>
          <w:p w:rsidR="00412AF3" w:rsidRPr="00412AF3" w:rsidRDefault="00412AF3" w:rsidP="00412AF3">
            <w:pPr>
              <w:rPr>
                <w:i/>
                <w:color w:val="FF0000"/>
              </w:rPr>
            </w:pPr>
            <w:r w:rsidRPr="00412AF3">
              <w:rPr>
                <w:i/>
                <w:color w:val="FF0000"/>
              </w:rPr>
              <w:t xml:space="preserve">(Deberá seleccionar el archivo </w:t>
            </w:r>
            <w:proofErr w:type="spellStart"/>
            <w:r w:rsidRPr="00412AF3">
              <w:rPr>
                <w:i/>
                <w:color w:val="FF0000"/>
              </w:rPr>
              <w:t>pdf</w:t>
            </w:r>
            <w:proofErr w:type="spellEnd"/>
            <w:r w:rsidRPr="00412AF3">
              <w:rPr>
                <w:i/>
                <w:color w:val="FF0000"/>
              </w:rPr>
              <w:t xml:space="preserve"> que esté ubicado en su equipo de cómputo)</w:t>
            </w:r>
          </w:p>
          <w:p w:rsidR="00412AF3" w:rsidRDefault="00412AF3" w:rsidP="00F849F9"/>
          <w:p w:rsidR="00412AF3" w:rsidRPr="00455B11" w:rsidRDefault="00412AF3" w:rsidP="00F849F9"/>
        </w:tc>
      </w:tr>
      <w:tr w:rsidR="00412AF3" w:rsidTr="00FC322E">
        <w:tc>
          <w:tcPr>
            <w:tcW w:w="4414" w:type="dxa"/>
          </w:tcPr>
          <w:p w:rsidR="00412AF3" w:rsidRPr="00412AF3" w:rsidRDefault="00412AF3" w:rsidP="00455B11">
            <w:r w:rsidRPr="00412AF3">
              <w:t>5. Pronunciamiento oficial del Cabildo del Ayuntamiento declarando los siguientes compromisos relacionados al polígono turístico:*:</w:t>
            </w:r>
          </w:p>
        </w:tc>
        <w:tc>
          <w:tcPr>
            <w:tcW w:w="4414" w:type="dxa"/>
          </w:tcPr>
          <w:p w:rsidR="00412AF3" w:rsidRDefault="00412AF3" w:rsidP="00F849F9">
            <w:r w:rsidRPr="00412AF3">
              <w:t>5. Pronunciamiento oficial del Cabildo del Ayuntamiento declarando los siguientes compromisos relac</w:t>
            </w:r>
            <w:r>
              <w:t>ionados al polígono turístico:*</w:t>
            </w:r>
          </w:p>
          <w:p w:rsidR="00412AF3" w:rsidRPr="00412AF3" w:rsidRDefault="00412AF3" w:rsidP="00412AF3">
            <w:pPr>
              <w:rPr>
                <w:i/>
                <w:color w:val="FF0000"/>
              </w:rPr>
            </w:pPr>
            <w:r w:rsidRPr="00412AF3">
              <w:rPr>
                <w:i/>
                <w:color w:val="FF0000"/>
              </w:rPr>
              <w:t xml:space="preserve">(Deberá seleccionar el archivo </w:t>
            </w:r>
            <w:proofErr w:type="spellStart"/>
            <w:r w:rsidRPr="00412AF3">
              <w:rPr>
                <w:i/>
                <w:color w:val="FF0000"/>
              </w:rPr>
              <w:t>pdf</w:t>
            </w:r>
            <w:proofErr w:type="spellEnd"/>
            <w:r w:rsidRPr="00412AF3">
              <w:rPr>
                <w:i/>
                <w:color w:val="FF0000"/>
              </w:rPr>
              <w:t xml:space="preserve"> que esté ubicado en su equipo de cómputo)</w:t>
            </w:r>
          </w:p>
          <w:p w:rsidR="00412AF3" w:rsidRDefault="00412AF3" w:rsidP="00F849F9"/>
          <w:p w:rsidR="00412AF3" w:rsidRPr="00412AF3" w:rsidRDefault="00412AF3" w:rsidP="00F849F9"/>
        </w:tc>
      </w:tr>
      <w:tr w:rsidR="00412AF3" w:rsidTr="00FC322E">
        <w:tc>
          <w:tcPr>
            <w:tcW w:w="4414" w:type="dxa"/>
          </w:tcPr>
          <w:p w:rsidR="00412AF3" w:rsidRPr="00412AF3" w:rsidRDefault="00412AF3" w:rsidP="00455B11">
            <w:r w:rsidRPr="00412AF3">
              <w:lastRenderedPageBreak/>
              <w:t>6. Carta compromiso del Gobierno del Estado para la gestión y ejercicio de recursos presupuestales enfocados al bienestar y al desarrollo turístico sostenible de la localidad aspirante.*:</w:t>
            </w:r>
          </w:p>
        </w:tc>
        <w:tc>
          <w:tcPr>
            <w:tcW w:w="4414" w:type="dxa"/>
          </w:tcPr>
          <w:p w:rsidR="00412AF3" w:rsidRDefault="00412AF3" w:rsidP="00F849F9">
            <w:r w:rsidRPr="00412AF3">
              <w:t xml:space="preserve">6. </w:t>
            </w:r>
            <w:r w:rsidR="00351A09" w:rsidRPr="00351A09">
              <w:t xml:space="preserve">Carta compromiso del </w:t>
            </w:r>
            <w:r w:rsidR="00351A09">
              <w:t xml:space="preserve">Gobierno del </w:t>
            </w:r>
            <w:r w:rsidR="00351A09" w:rsidRPr="00351A09">
              <w:t xml:space="preserve">Estado para </w:t>
            </w:r>
            <w:r w:rsidR="00351A09" w:rsidRPr="00351A09">
              <w:rPr>
                <w:color w:val="FF0000"/>
              </w:rPr>
              <w:t xml:space="preserve">el ejercicio de recursos presupuestales y la gestión e instrumentación de acciones encaminadas </w:t>
            </w:r>
            <w:r w:rsidR="00351A09" w:rsidRPr="00351A09">
              <w:t>al bienestar y al desarrollo turístico sostenible de la localidad aspirante</w:t>
            </w:r>
            <w:r w:rsidRPr="00412AF3">
              <w:t>.*:</w:t>
            </w:r>
          </w:p>
          <w:p w:rsidR="00412AF3" w:rsidRPr="00412AF3" w:rsidRDefault="00412AF3" w:rsidP="00412AF3">
            <w:pPr>
              <w:rPr>
                <w:i/>
                <w:color w:val="FF0000"/>
              </w:rPr>
            </w:pPr>
            <w:r w:rsidRPr="00412AF3">
              <w:rPr>
                <w:i/>
                <w:color w:val="FF0000"/>
              </w:rPr>
              <w:t xml:space="preserve">(Deberá seleccionar el archivo </w:t>
            </w:r>
            <w:proofErr w:type="spellStart"/>
            <w:r w:rsidRPr="00412AF3">
              <w:rPr>
                <w:i/>
                <w:color w:val="FF0000"/>
              </w:rPr>
              <w:t>pdf</w:t>
            </w:r>
            <w:proofErr w:type="spellEnd"/>
            <w:r w:rsidRPr="00412AF3">
              <w:rPr>
                <w:i/>
                <w:color w:val="FF0000"/>
              </w:rPr>
              <w:t xml:space="preserve"> que esté ubicado en su equipo de cómputo)</w:t>
            </w:r>
          </w:p>
          <w:p w:rsidR="00412AF3" w:rsidRDefault="00412AF3" w:rsidP="00F849F9"/>
          <w:p w:rsidR="00412AF3" w:rsidRPr="00412AF3" w:rsidRDefault="00412AF3" w:rsidP="00F849F9"/>
        </w:tc>
      </w:tr>
      <w:tr w:rsidR="00B13550" w:rsidTr="00FC322E">
        <w:tc>
          <w:tcPr>
            <w:tcW w:w="4414" w:type="dxa"/>
          </w:tcPr>
          <w:p w:rsidR="00B13550" w:rsidRDefault="00276C27" w:rsidP="00C2695A">
            <w:r w:rsidRPr="00276C27">
              <w:t>7. Estrategia Estatal de Pueblos Mágicos alineada al Plan Nacional de Desarrollo 2019-2024, al Programa Sectorial de Turismo 2020-2024 y a la Estrategia Nacional de Pueblos Mágicos.*:</w:t>
            </w:r>
          </w:p>
        </w:tc>
        <w:tc>
          <w:tcPr>
            <w:tcW w:w="4414" w:type="dxa"/>
          </w:tcPr>
          <w:p w:rsidR="00B13550" w:rsidRDefault="00276C27" w:rsidP="00C2695A">
            <w:r>
              <w:t>Favor de eliminar este punto.  Ya no se solicitará.</w:t>
            </w:r>
          </w:p>
          <w:p w:rsidR="00276C27" w:rsidRDefault="00276C27" w:rsidP="00C2695A"/>
          <w:p w:rsidR="00276C27" w:rsidRDefault="00276C27" w:rsidP="00C2695A"/>
        </w:tc>
      </w:tr>
      <w:tr w:rsidR="006E67F3" w:rsidTr="00FC322E">
        <w:tc>
          <w:tcPr>
            <w:tcW w:w="4414" w:type="dxa"/>
          </w:tcPr>
          <w:p w:rsidR="00332D35" w:rsidRDefault="00332D35" w:rsidP="00332D35">
            <w:r>
              <w:t>Al enviar la totalidad de la documentación de esta apartado, se muestra la siguiente información:</w:t>
            </w:r>
          </w:p>
          <w:p w:rsidR="00603F49" w:rsidRDefault="00603F49" w:rsidP="00603F49"/>
          <w:p w:rsidR="00603F49" w:rsidRPr="00603F49" w:rsidRDefault="00603F49" w:rsidP="00603F49">
            <w:pPr>
              <w:jc w:val="center"/>
              <w:rPr>
                <w:b/>
              </w:rPr>
            </w:pPr>
            <w:r w:rsidRPr="00603F49">
              <w:rPr>
                <w:b/>
              </w:rPr>
              <w:t>Información enviada exitosamente</w:t>
            </w:r>
          </w:p>
          <w:p w:rsidR="006E67F3" w:rsidRDefault="00332D35" w:rsidP="00603F49">
            <w:r w:rsidRPr="00332D35">
              <w:t>En apego a la Convocatoria para el Nombramiento de Pueblos Mágicos 2020, la Secretaría de Turismo valorará los requisitos y comunicará otorgar, en su caso, el nombramiento de Pueblo Mágico en un periodo máximo de 30 días hábiles a partir de la fecha (por determinar)</w:t>
            </w:r>
          </w:p>
          <w:p w:rsidR="00603F49" w:rsidRPr="00F849F9" w:rsidRDefault="00603F49" w:rsidP="00455B11"/>
        </w:tc>
        <w:tc>
          <w:tcPr>
            <w:tcW w:w="4414" w:type="dxa"/>
          </w:tcPr>
          <w:p w:rsidR="00395C44" w:rsidRDefault="00395C44" w:rsidP="00395C44"/>
          <w:p w:rsidR="00395C44" w:rsidRDefault="00395C44" w:rsidP="00395C44"/>
          <w:p w:rsidR="00395C44" w:rsidRDefault="00395C44" w:rsidP="00395C44"/>
          <w:p w:rsidR="00395C44" w:rsidRDefault="00395C44" w:rsidP="00395C44"/>
          <w:p w:rsidR="00395C44" w:rsidRPr="00603F49" w:rsidRDefault="00395C44" w:rsidP="00395C44">
            <w:pPr>
              <w:jc w:val="center"/>
              <w:rPr>
                <w:b/>
              </w:rPr>
            </w:pPr>
            <w:r w:rsidRPr="00603F49">
              <w:rPr>
                <w:b/>
              </w:rPr>
              <w:t>Información enviada exitosamente</w:t>
            </w:r>
          </w:p>
          <w:p w:rsidR="00395C44" w:rsidRDefault="00395C44" w:rsidP="00395C44">
            <w:r w:rsidRPr="00332D35">
              <w:t xml:space="preserve">En apego a la Convocatoria para el Nombramiento de Pueblos Mágicos 2020, la Secretaría de Turismo </w:t>
            </w:r>
            <w:r w:rsidRPr="00395C44">
              <w:rPr>
                <w:color w:val="FF0000"/>
              </w:rPr>
              <w:t>evaluará la documentación enviada</w:t>
            </w:r>
            <w:r>
              <w:t xml:space="preserve"> </w:t>
            </w:r>
            <w:r w:rsidRPr="00395C44">
              <w:rPr>
                <w:color w:val="FF0000"/>
              </w:rPr>
              <w:t>y notificará a las localidades aspirantes la resolució</w:t>
            </w:r>
            <w:r w:rsidR="00552288">
              <w:rPr>
                <w:color w:val="FF0000"/>
              </w:rPr>
              <w:t>n en las fechas establecidas.</w:t>
            </w:r>
          </w:p>
          <w:p w:rsidR="006E67F3" w:rsidRPr="00F849F9" w:rsidRDefault="006E67F3" w:rsidP="00F849F9"/>
        </w:tc>
      </w:tr>
    </w:tbl>
    <w:p w:rsidR="008E74AB" w:rsidRDefault="008E74AB"/>
    <w:p w:rsidR="008E74AB" w:rsidRDefault="008E74AB"/>
    <w:sectPr w:rsidR="008E7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7C0A"/>
    <w:multiLevelType w:val="hybridMultilevel"/>
    <w:tmpl w:val="C7361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17909"/>
    <w:multiLevelType w:val="hybridMultilevel"/>
    <w:tmpl w:val="572EF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B"/>
    <w:rsid w:val="000006E6"/>
    <w:rsid w:val="0006212A"/>
    <w:rsid w:val="00082D90"/>
    <w:rsid w:val="00263F1E"/>
    <w:rsid w:val="00276C27"/>
    <w:rsid w:val="00301D87"/>
    <w:rsid w:val="00332D35"/>
    <w:rsid w:val="00340BE1"/>
    <w:rsid w:val="00351A09"/>
    <w:rsid w:val="00395C44"/>
    <w:rsid w:val="003C2D00"/>
    <w:rsid w:val="00403597"/>
    <w:rsid w:val="00412AF3"/>
    <w:rsid w:val="00455B11"/>
    <w:rsid w:val="00527DB5"/>
    <w:rsid w:val="0054146E"/>
    <w:rsid w:val="00552288"/>
    <w:rsid w:val="0057012D"/>
    <w:rsid w:val="00603F49"/>
    <w:rsid w:val="006465CD"/>
    <w:rsid w:val="006B5791"/>
    <w:rsid w:val="006E67F3"/>
    <w:rsid w:val="00703775"/>
    <w:rsid w:val="007901CA"/>
    <w:rsid w:val="007F4724"/>
    <w:rsid w:val="008E74AB"/>
    <w:rsid w:val="00944ED3"/>
    <w:rsid w:val="00AA0E3E"/>
    <w:rsid w:val="00AB74A4"/>
    <w:rsid w:val="00B02101"/>
    <w:rsid w:val="00B13550"/>
    <w:rsid w:val="00B57E82"/>
    <w:rsid w:val="00BE7914"/>
    <w:rsid w:val="00C0142C"/>
    <w:rsid w:val="00C042AE"/>
    <w:rsid w:val="00C2695A"/>
    <w:rsid w:val="00C80EF9"/>
    <w:rsid w:val="00D241B9"/>
    <w:rsid w:val="00D6014D"/>
    <w:rsid w:val="00D76A9A"/>
    <w:rsid w:val="00D9799F"/>
    <w:rsid w:val="00DA3637"/>
    <w:rsid w:val="00DB0FC0"/>
    <w:rsid w:val="00E053C0"/>
    <w:rsid w:val="00E63CCC"/>
    <w:rsid w:val="00E979E2"/>
    <w:rsid w:val="00ED63E7"/>
    <w:rsid w:val="00F16C50"/>
    <w:rsid w:val="00F849F9"/>
    <w:rsid w:val="00FB1478"/>
    <w:rsid w:val="00FC322E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3E62F-0E9F-4F3A-BC7B-6501CC70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77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40B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stemas.sectur.gob.mx/PueblosMag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Avila Abud</dc:creator>
  <cp:keywords/>
  <dc:description/>
  <cp:lastModifiedBy>Jorge Alberto Avila Abud</cp:lastModifiedBy>
  <cp:revision>21</cp:revision>
  <dcterms:created xsi:type="dcterms:W3CDTF">2020-09-16T01:39:00Z</dcterms:created>
  <dcterms:modified xsi:type="dcterms:W3CDTF">2020-09-24T05:01:00Z</dcterms:modified>
</cp:coreProperties>
</file>