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3960"/>
        <w:gridCol w:w="4858"/>
      </w:tblGrid>
      <w:tr w:rsidR="00AB4A43" w:rsidTr="00D17633">
        <w:trPr>
          <w:trHeight w:val="117"/>
        </w:trPr>
        <w:tc>
          <w:tcPr>
            <w:tcW w:w="8818" w:type="dxa"/>
            <w:gridSpan w:val="2"/>
            <w:tcBorders>
              <w:top w:val="nil"/>
              <w:left w:val="nil"/>
              <w:right w:val="nil"/>
            </w:tcBorders>
          </w:tcPr>
          <w:p w:rsidR="00AB4A43" w:rsidRPr="00AB4A43" w:rsidRDefault="00B20D14" w:rsidP="001644B4">
            <w:pPr>
              <w:pBdr>
                <w:top w:val="nil"/>
                <w:left w:val="nil"/>
                <w:bottom w:val="nil"/>
                <w:right w:val="nil"/>
                <w:between w:val="nil"/>
              </w:pBdr>
              <w:jc w:val="both"/>
              <w:rPr>
                <w:rFonts w:ascii="Montserrat" w:eastAsia="Montserrat" w:hAnsi="Montserrat" w:cs="Montserrat"/>
                <w:b/>
                <w:color w:val="833C0B" w:themeColor="accent2" w:themeShade="80"/>
                <w:sz w:val="28"/>
                <w:szCs w:val="28"/>
              </w:rPr>
            </w:pPr>
            <w:r>
              <w:rPr>
                <w:rFonts w:ascii="Montserrat" w:eastAsia="Montserrat" w:hAnsi="Montserrat" w:cs="Montserrat"/>
                <w:b/>
                <w:color w:val="833C0B" w:themeColor="accent2" w:themeShade="80"/>
                <w:sz w:val="28"/>
                <w:szCs w:val="28"/>
              </w:rPr>
              <w:t>FORMATO B-</w:t>
            </w:r>
            <w:proofErr w:type="spellStart"/>
            <w:r>
              <w:rPr>
                <w:rFonts w:ascii="Montserrat" w:eastAsia="Montserrat" w:hAnsi="Montserrat" w:cs="Montserrat"/>
                <w:b/>
                <w:color w:val="833C0B" w:themeColor="accent2" w:themeShade="80"/>
                <w:sz w:val="28"/>
                <w:szCs w:val="28"/>
              </w:rPr>
              <w:t>mh</w:t>
            </w:r>
            <w:proofErr w:type="spellEnd"/>
          </w:p>
          <w:p w:rsidR="00AB4A43" w:rsidRPr="0021590B" w:rsidRDefault="00AB4A43" w:rsidP="001644B4">
            <w:pPr>
              <w:pBdr>
                <w:top w:val="nil"/>
                <w:left w:val="nil"/>
                <w:bottom w:val="nil"/>
                <w:right w:val="nil"/>
                <w:between w:val="nil"/>
              </w:pBdr>
              <w:jc w:val="both"/>
              <w:rPr>
                <w:rFonts w:ascii="Montserrat" w:eastAsia="Montserrat" w:hAnsi="Montserrat" w:cs="Montserrat"/>
                <w:b/>
                <w:color w:val="833C0B" w:themeColor="accent2" w:themeShade="80"/>
                <w:sz w:val="18"/>
                <w:szCs w:val="24"/>
              </w:rPr>
            </w:pPr>
            <w:r w:rsidRPr="00AB4A43">
              <w:rPr>
                <w:rFonts w:ascii="Montserrat" w:eastAsia="Montserrat" w:hAnsi="Montserrat" w:cs="Montserrat"/>
                <w:b/>
                <w:color w:val="833C0B" w:themeColor="accent2" w:themeShade="80"/>
                <w:szCs w:val="24"/>
              </w:rPr>
              <w:t>INVENTARIO DE RECURSOS Y ATRACTIVOS TURÍSTICOS</w:t>
            </w:r>
          </w:p>
        </w:tc>
      </w:tr>
      <w:tr w:rsidR="00AB4A43" w:rsidRPr="00B20D14" w:rsidTr="001644B4">
        <w:trPr>
          <w:trHeight w:val="63"/>
        </w:trPr>
        <w:tc>
          <w:tcPr>
            <w:tcW w:w="3960" w:type="dxa"/>
            <w:vAlign w:val="center"/>
          </w:tcPr>
          <w:p w:rsidR="00AB4A43" w:rsidRPr="00B20D14" w:rsidRDefault="00AB4A43" w:rsidP="001644B4">
            <w:pPr>
              <w:rPr>
                <w:rFonts w:ascii="Montserrat" w:hAnsi="Montserrat" w:cs="Arial"/>
                <w:b/>
                <w:sz w:val="16"/>
                <w:szCs w:val="16"/>
              </w:rPr>
            </w:pPr>
            <w:r w:rsidRPr="00B20D14">
              <w:rPr>
                <w:rFonts w:ascii="Montserrat" w:hAnsi="Montserrat" w:cs="Arial"/>
                <w:b/>
                <w:sz w:val="16"/>
                <w:szCs w:val="16"/>
              </w:rPr>
              <w:t>Nombre de Entidad Federativa</w:t>
            </w:r>
            <w:r w:rsidR="00D17633" w:rsidRPr="00B20D14">
              <w:rPr>
                <w:rFonts w:ascii="Montserrat" w:hAnsi="Montserrat" w:cs="Arial"/>
                <w:b/>
                <w:sz w:val="16"/>
                <w:szCs w:val="16"/>
              </w:rPr>
              <w:t>:</w:t>
            </w:r>
          </w:p>
        </w:tc>
        <w:tc>
          <w:tcPr>
            <w:tcW w:w="4858" w:type="dxa"/>
            <w:vAlign w:val="center"/>
          </w:tcPr>
          <w:p w:rsidR="00AB4A43" w:rsidRPr="00B20D14" w:rsidRDefault="00AB4A43" w:rsidP="001644B4">
            <w:pPr>
              <w:rPr>
                <w:rFonts w:ascii="Montserrat" w:hAnsi="Montserrat" w:cs="Arial"/>
                <w:b/>
                <w:sz w:val="16"/>
                <w:szCs w:val="16"/>
              </w:rPr>
            </w:pPr>
          </w:p>
        </w:tc>
      </w:tr>
      <w:tr w:rsidR="00AB4A43" w:rsidRPr="00B20D14" w:rsidTr="001644B4">
        <w:trPr>
          <w:trHeight w:val="37"/>
        </w:trPr>
        <w:tc>
          <w:tcPr>
            <w:tcW w:w="3960" w:type="dxa"/>
            <w:vAlign w:val="center"/>
          </w:tcPr>
          <w:p w:rsidR="00AB4A43" w:rsidRPr="00B20D14" w:rsidRDefault="00AB4A43" w:rsidP="001644B4">
            <w:pPr>
              <w:rPr>
                <w:rFonts w:ascii="Montserrat" w:hAnsi="Montserrat" w:cs="Arial"/>
                <w:b/>
                <w:sz w:val="16"/>
                <w:szCs w:val="16"/>
              </w:rPr>
            </w:pPr>
            <w:r w:rsidRPr="00B20D14">
              <w:rPr>
                <w:rFonts w:ascii="Montserrat" w:hAnsi="Montserrat" w:cs="Arial"/>
                <w:b/>
                <w:sz w:val="16"/>
                <w:szCs w:val="16"/>
              </w:rPr>
              <w:t>Nombre del Municipio</w:t>
            </w:r>
            <w:r w:rsidR="00D17633" w:rsidRPr="00B20D14">
              <w:rPr>
                <w:rFonts w:ascii="Montserrat" w:hAnsi="Montserrat" w:cs="Arial"/>
                <w:b/>
                <w:sz w:val="16"/>
                <w:szCs w:val="16"/>
              </w:rPr>
              <w:t>:</w:t>
            </w:r>
          </w:p>
        </w:tc>
        <w:tc>
          <w:tcPr>
            <w:tcW w:w="4858" w:type="dxa"/>
            <w:vAlign w:val="center"/>
          </w:tcPr>
          <w:p w:rsidR="00AB4A43" w:rsidRPr="00B20D14" w:rsidRDefault="00AB4A43" w:rsidP="001644B4">
            <w:pPr>
              <w:rPr>
                <w:rFonts w:ascii="Montserrat" w:hAnsi="Montserrat" w:cs="Arial"/>
                <w:b/>
                <w:sz w:val="16"/>
                <w:szCs w:val="16"/>
              </w:rPr>
            </w:pPr>
          </w:p>
        </w:tc>
      </w:tr>
      <w:tr w:rsidR="00D17633" w:rsidRPr="00B20D14" w:rsidTr="001644B4">
        <w:trPr>
          <w:trHeight w:val="154"/>
        </w:trPr>
        <w:tc>
          <w:tcPr>
            <w:tcW w:w="3960" w:type="dxa"/>
            <w:vAlign w:val="center"/>
          </w:tcPr>
          <w:p w:rsidR="00D17633" w:rsidRPr="00B20D14" w:rsidRDefault="00D17633" w:rsidP="00D17633">
            <w:pPr>
              <w:rPr>
                <w:rFonts w:ascii="Montserrat" w:hAnsi="Montserrat" w:cs="Arial"/>
                <w:b/>
                <w:sz w:val="16"/>
                <w:szCs w:val="16"/>
              </w:rPr>
            </w:pPr>
            <w:r w:rsidRPr="00B20D14">
              <w:rPr>
                <w:rFonts w:ascii="Montserrat" w:hAnsi="Montserrat" w:cs="Arial"/>
                <w:b/>
                <w:sz w:val="16"/>
                <w:szCs w:val="16"/>
              </w:rPr>
              <w:t>Nombre de la localidad (Pueblo Mágico):</w:t>
            </w:r>
          </w:p>
        </w:tc>
        <w:tc>
          <w:tcPr>
            <w:tcW w:w="4858" w:type="dxa"/>
            <w:vAlign w:val="center"/>
          </w:tcPr>
          <w:p w:rsidR="00D17633" w:rsidRPr="00B20D14" w:rsidRDefault="00D17633" w:rsidP="00D17633">
            <w:pPr>
              <w:rPr>
                <w:rFonts w:ascii="Montserrat" w:hAnsi="Montserrat" w:cs="Arial"/>
                <w:b/>
                <w:sz w:val="16"/>
                <w:szCs w:val="16"/>
              </w:rPr>
            </w:pPr>
          </w:p>
        </w:tc>
      </w:tr>
      <w:tr w:rsidR="00D17633" w:rsidRPr="00B20D14" w:rsidTr="00636818">
        <w:trPr>
          <w:trHeight w:val="154"/>
        </w:trPr>
        <w:tc>
          <w:tcPr>
            <w:tcW w:w="3960" w:type="dxa"/>
            <w:tcBorders>
              <w:bottom w:val="single" w:sz="8" w:space="0" w:color="D0CECE" w:themeColor="background2" w:themeShade="E6"/>
            </w:tcBorders>
            <w:vAlign w:val="center"/>
          </w:tcPr>
          <w:p w:rsidR="00D17633" w:rsidRPr="00B20D14" w:rsidRDefault="00D17633" w:rsidP="00D17633">
            <w:pPr>
              <w:rPr>
                <w:rFonts w:ascii="Montserrat" w:hAnsi="Montserrat" w:cs="Arial"/>
                <w:b/>
                <w:sz w:val="16"/>
                <w:szCs w:val="16"/>
              </w:rPr>
            </w:pPr>
            <w:r w:rsidRPr="00B20D14">
              <w:rPr>
                <w:rFonts w:ascii="Montserrat" w:hAnsi="Montserrat" w:cs="Arial"/>
                <w:b/>
                <w:sz w:val="16"/>
                <w:szCs w:val="16"/>
              </w:rPr>
              <w:t>Fecha de elaboración:</w:t>
            </w:r>
          </w:p>
        </w:tc>
        <w:tc>
          <w:tcPr>
            <w:tcW w:w="4858" w:type="dxa"/>
            <w:tcBorders>
              <w:bottom w:val="single" w:sz="8" w:space="0" w:color="D0CECE" w:themeColor="background2" w:themeShade="E6"/>
            </w:tcBorders>
            <w:vAlign w:val="center"/>
          </w:tcPr>
          <w:p w:rsidR="00D17633" w:rsidRPr="00B20D14" w:rsidRDefault="00D17633" w:rsidP="00D17633">
            <w:pPr>
              <w:rPr>
                <w:rFonts w:ascii="Montserrat" w:hAnsi="Montserrat" w:cs="Arial"/>
                <w:b/>
                <w:sz w:val="16"/>
                <w:szCs w:val="16"/>
              </w:rPr>
            </w:pPr>
          </w:p>
        </w:tc>
      </w:tr>
      <w:tr w:rsidR="00D17633" w:rsidTr="00636818">
        <w:trPr>
          <w:trHeight w:val="484"/>
        </w:trPr>
        <w:tc>
          <w:tcPr>
            <w:tcW w:w="8818" w:type="dxa"/>
            <w:gridSpan w:val="2"/>
            <w:tcBorders>
              <w:bottom w:val="single" w:sz="8" w:space="0" w:color="auto"/>
            </w:tcBorders>
          </w:tcPr>
          <w:p w:rsidR="00D17633" w:rsidRPr="00D17633" w:rsidRDefault="00D17633" w:rsidP="00D17633">
            <w:pPr>
              <w:tabs>
                <w:tab w:val="left" w:pos="2229"/>
              </w:tabs>
              <w:jc w:val="both"/>
              <w:rPr>
                <w:rFonts w:ascii="Montserrat" w:hAnsi="Montserrat" w:cs="Arial"/>
                <w:i/>
                <w:sz w:val="18"/>
                <w:szCs w:val="24"/>
              </w:rPr>
            </w:pPr>
            <w:r w:rsidRPr="00D17633">
              <w:rPr>
                <w:rFonts w:ascii="Montserrat" w:hAnsi="Montserrat" w:cs="Arial"/>
                <w:i/>
                <w:sz w:val="18"/>
                <w:szCs w:val="24"/>
              </w:rPr>
              <w:t>Enlistar y enumerar los recursos y atractivos turísticos de la localidad aspirante, agrupándolos por naturales, históricos o monumentos y culturales. Enlistar los recursos y atractivos que considere necesarios. IMPORTANTE: Para cada recurso o atractivo deberá anexar máximo 5 fotografías.</w:t>
            </w:r>
          </w:p>
        </w:tc>
      </w:tr>
    </w:tbl>
    <w:tbl>
      <w:tblPr>
        <w:tblStyle w:val="Tabladecuadrcula4-nfasis3"/>
        <w:tblW w:w="0" w:type="auto"/>
        <w:jc w:val="center"/>
        <w:tblLook w:val="04A0" w:firstRow="1" w:lastRow="0" w:firstColumn="1" w:lastColumn="0" w:noHBand="0" w:noVBand="1"/>
      </w:tblPr>
      <w:tblGrid>
        <w:gridCol w:w="1181"/>
        <w:gridCol w:w="2066"/>
        <w:gridCol w:w="1546"/>
        <w:gridCol w:w="1558"/>
        <w:gridCol w:w="2487"/>
      </w:tblGrid>
      <w:tr w:rsidR="00636818" w:rsidRPr="00636818" w:rsidTr="00636818">
        <w:trPr>
          <w:cnfStyle w:val="100000000000" w:firstRow="1" w:lastRow="0" w:firstColumn="0" w:lastColumn="0" w:oddVBand="0" w:evenVBand="0" w:oddHBand="0"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auto"/>
          </w:tcPr>
          <w:p w:rsidR="00636818" w:rsidRPr="00636818" w:rsidRDefault="00636818" w:rsidP="001644B4">
            <w:pPr>
              <w:jc w:val="both"/>
              <w:rPr>
                <w:rFonts w:ascii="Montserrat" w:hAnsi="Montserrat" w:cs="Arial"/>
                <w:sz w:val="4"/>
                <w:szCs w:val="4"/>
              </w:rPr>
            </w:pPr>
          </w:p>
        </w:tc>
      </w:tr>
      <w:tr w:rsidR="00AB4A43" w:rsidRPr="003E1423" w:rsidTr="00636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F2E9DA"/>
          </w:tcPr>
          <w:p w:rsidR="00B20D14" w:rsidRDefault="00B20D14" w:rsidP="00B20D14">
            <w:pPr>
              <w:jc w:val="both"/>
              <w:rPr>
                <w:rFonts w:ascii="Montserrat" w:hAnsi="Montserrat" w:cs="Arial"/>
                <w:sz w:val="18"/>
                <w:szCs w:val="24"/>
              </w:rPr>
            </w:pPr>
            <w:r>
              <w:rPr>
                <w:rFonts w:ascii="Montserrat" w:hAnsi="Montserrat" w:cs="Arial"/>
                <w:sz w:val="18"/>
                <w:szCs w:val="24"/>
              </w:rPr>
              <w:t>Históricos o monumentales:</w:t>
            </w:r>
          </w:p>
          <w:p w:rsidR="00B20D14" w:rsidRDefault="00B20D14" w:rsidP="00B20D14">
            <w:pPr>
              <w:jc w:val="both"/>
              <w:rPr>
                <w:rFonts w:ascii="Montserrat" w:hAnsi="Montserrat" w:cs="Arial"/>
                <w:sz w:val="18"/>
                <w:szCs w:val="24"/>
              </w:rPr>
            </w:pPr>
            <w:r w:rsidRPr="00E9749F">
              <w:rPr>
                <w:rFonts w:ascii="Montserrat" w:hAnsi="Montserrat" w:cs="Arial"/>
                <w:b w:val="0"/>
                <w:sz w:val="18"/>
                <w:szCs w:val="24"/>
              </w:rPr>
              <w:t>(Edificios históricos, conjunto de monumentos, zonas arqueológicas, rutas, corredores o circuitos, arquitectura vernácula, entre otros)</w:t>
            </w:r>
          </w:p>
        </w:tc>
      </w:tr>
      <w:tr w:rsidR="00636818" w:rsidRPr="00636818" w:rsidTr="00636818">
        <w:trPr>
          <w:trHeight w:val="87"/>
          <w:jc w:val="center"/>
        </w:trPr>
        <w:tc>
          <w:tcPr>
            <w:cnfStyle w:val="001000000000" w:firstRow="0" w:lastRow="0" w:firstColumn="1" w:lastColumn="0" w:oddVBand="0" w:evenVBand="0" w:oddHBand="0" w:evenHBand="0" w:firstRowFirstColumn="0" w:firstRowLastColumn="0" w:lastRowFirstColumn="0" w:lastRowLastColumn="0"/>
            <w:tcW w:w="1181" w:type="dxa"/>
            <w:tcBorders>
              <w:top w:val="nil"/>
              <w:left w:val="nil"/>
              <w:bottom w:val="nil"/>
              <w:right w:val="nil"/>
            </w:tcBorders>
            <w:shd w:val="clear" w:color="auto" w:fill="auto"/>
          </w:tcPr>
          <w:p w:rsidR="00636818" w:rsidRPr="00636818" w:rsidRDefault="00636818" w:rsidP="001644B4">
            <w:pPr>
              <w:jc w:val="center"/>
              <w:rPr>
                <w:rFonts w:ascii="Montserrat" w:hAnsi="Montserrat" w:cs="Arial"/>
                <w:color w:val="FFFFFF" w:themeColor="background1"/>
                <w:sz w:val="4"/>
                <w:szCs w:val="4"/>
              </w:rPr>
            </w:pPr>
          </w:p>
        </w:tc>
        <w:tc>
          <w:tcPr>
            <w:tcW w:w="206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FFFFFF" w:themeColor="background1"/>
                <w:sz w:val="4"/>
                <w:szCs w:val="4"/>
              </w:rPr>
            </w:pPr>
          </w:p>
        </w:tc>
        <w:tc>
          <w:tcPr>
            <w:tcW w:w="154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1558"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2487"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r>
    </w:tbl>
    <w:p w:rsidR="00636818" w:rsidRPr="00636818" w:rsidRDefault="00636818" w:rsidP="00636818">
      <w:pPr>
        <w:spacing w:after="0"/>
        <w:rPr>
          <w:sz w:val="4"/>
          <w:szCs w:val="4"/>
        </w:rPr>
      </w:pPr>
    </w:p>
    <w:tbl>
      <w:tblPr>
        <w:tblStyle w:val="Tabladecuadrcula4-nfasis3"/>
        <w:tblW w:w="0" w:type="auto"/>
        <w:jc w:val="center"/>
        <w:tblLayout w:type="fixed"/>
        <w:tblLook w:val="04A0" w:firstRow="1" w:lastRow="0" w:firstColumn="1" w:lastColumn="0" w:noHBand="0" w:noVBand="1"/>
      </w:tblPr>
      <w:tblGrid>
        <w:gridCol w:w="1134"/>
        <w:gridCol w:w="2102"/>
        <w:gridCol w:w="1540"/>
        <w:gridCol w:w="1603"/>
        <w:gridCol w:w="1280"/>
        <w:gridCol w:w="107"/>
        <w:gridCol w:w="1072"/>
      </w:tblGrid>
      <w:tr w:rsidR="00636818" w:rsidRPr="00636818" w:rsidTr="00117B97">
        <w:trPr>
          <w:cnfStyle w:val="100000000000" w:firstRow="1" w:lastRow="0" w:firstColumn="0" w:lastColumn="0" w:oddVBand="0" w:evenVBand="0" w:oddHBand="0" w:evenHBand="0" w:firstRowFirstColumn="0" w:firstRowLastColumn="0" w:lastRowFirstColumn="0" w:lastRowLastColumn="0"/>
          <w:trHeight w:val="570"/>
          <w:tblHeader/>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nil"/>
              <w:left w:val="nil"/>
              <w:right w:val="single" w:sz="8" w:space="0" w:color="auto"/>
            </w:tcBorders>
            <w:shd w:val="clear" w:color="auto" w:fill="auto"/>
          </w:tcPr>
          <w:p w:rsidR="00AB4A43" w:rsidRPr="00636818" w:rsidRDefault="00AB4A43" w:rsidP="001644B4">
            <w:pPr>
              <w:jc w:val="center"/>
              <w:rPr>
                <w:rFonts w:ascii="Montserrat" w:hAnsi="Montserrat" w:cs="Arial"/>
                <w:color w:val="3B3838" w:themeColor="background2" w:themeShade="40"/>
                <w:sz w:val="14"/>
                <w:szCs w:val="24"/>
              </w:rPr>
            </w:pPr>
            <w:r w:rsidRPr="00636818">
              <w:rPr>
                <w:rFonts w:ascii="Montserrat" w:hAnsi="Montserrat" w:cs="Arial"/>
                <w:color w:val="3B3838" w:themeColor="background2" w:themeShade="40"/>
                <w:sz w:val="14"/>
                <w:szCs w:val="24"/>
              </w:rPr>
              <w:t>Nombre del recurso o atractivo</w:t>
            </w:r>
          </w:p>
        </w:tc>
        <w:tc>
          <w:tcPr>
            <w:tcW w:w="2102"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Describa brevemente el atractivo</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(La descripción debe basarse en evidencia proporcionada por la autoridad municipal y de fuentes fidedignas, la cual será de exclusiva responsabilidad de quien otorga el presente formato)</w:t>
            </w:r>
          </w:p>
        </w:tc>
        <w:tc>
          <w:tcPr>
            <w:tcW w:w="1540" w:type="dxa"/>
            <w:vMerge w:val="restart"/>
            <w:tcBorders>
              <w:top w:val="nil"/>
              <w:left w:val="single" w:sz="8" w:space="0" w:color="auto"/>
              <w:right w:val="single" w:sz="8" w:space="0" w:color="auto"/>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Ubicación y contactos (Campos requeridos: Municipio, localidad, domicilio, C.P, Teléfono, correo electrónico, redes sociales)</w:t>
            </w:r>
          </w:p>
        </w:tc>
        <w:tc>
          <w:tcPr>
            <w:tcW w:w="1603"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Observaciones</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(Costo del acceso, horarios de atención, datos de interés general y/o recomendaciones para el turista)</w:t>
            </w:r>
          </w:p>
        </w:tc>
        <w:tc>
          <w:tcPr>
            <w:tcW w:w="2459" w:type="dxa"/>
            <w:gridSpan w:val="3"/>
            <w:tcBorders>
              <w:top w:val="nil"/>
              <w:left w:val="single" w:sz="8" w:space="0" w:color="auto"/>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Responder variables por cada recurso o atractivo</w:t>
            </w:r>
          </w:p>
        </w:tc>
      </w:tr>
      <w:tr w:rsidR="00636818" w:rsidRPr="00636818" w:rsidTr="00117B97">
        <w:trPr>
          <w:cnfStyle w:val="100000000000" w:firstRow="1" w:lastRow="0" w:firstColumn="0" w:lastColumn="0" w:oddVBand="0" w:evenVBand="0" w:oddHBand="0" w:evenHBand="0" w:firstRowFirstColumn="0" w:firstRowLastColumn="0" w:lastRowFirstColumn="0" w:lastRowLastColumn="0"/>
          <w:trHeight w:val="569"/>
          <w:tblHeader/>
          <w:jc w:val="center"/>
        </w:trPr>
        <w:tc>
          <w:tcPr>
            <w:cnfStyle w:val="001000000000" w:firstRow="0" w:lastRow="0" w:firstColumn="1" w:lastColumn="0" w:oddVBand="0" w:evenVBand="0" w:oddHBand="0" w:evenHBand="0" w:firstRowFirstColumn="0" w:firstRowLastColumn="0" w:lastRowFirstColumn="0" w:lastRowLastColumn="0"/>
            <w:tcW w:w="1134" w:type="dxa"/>
            <w:vMerge/>
            <w:tcBorders>
              <w:left w:val="nil"/>
              <w:bottom w:val="nil"/>
              <w:right w:val="single" w:sz="8" w:space="0" w:color="auto"/>
            </w:tcBorders>
            <w:shd w:val="clear" w:color="auto" w:fill="9D2449"/>
          </w:tcPr>
          <w:p w:rsidR="00AB4A43" w:rsidRPr="00636818" w:rsidRDefault="00AB4A43" w:rsidP="001644B4">
            <w:pPr>
              <w:jc w:val="center"/>
              <w:rPr>
                <w:rFonts w:ascii="Montserrat" w:hAnsi="Montserrat" w:cs="Arial"/>
                <w:b w:val="0"/>
                <w:color w:val="3B3838" w:themeColor="background2" w:themeShade="40"/>
                <w:sz w:val="14"/>
                <w:szCs w:val="24"/>
              </w:rPr>
            </w:pPr>
          </w:p>
        </w:tc>
        <w:tc>
          <w:tcPr>
            <w:tcW w:w="2102"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p>
        </w:tc>
        <w:tc>
          <w:tcPr>
            <w:tcW w:w="1540" w:type="dxa"/>
            <w:vMerge/>
            <w:tcBorders>
              <w:left w:val="single" w:sz="8" w:space="0" w:color="auto"/>
              <w:bottom w:val="nil"/>
              <w:right w:val="single" w:sz="8" w:space="0" w:color="auto"/>
            </w:tcBorders>
            <w:shd w:val="clear" w:color="auto" w:fill="9D2449"/>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603"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280" w:type="dxa"/>
            <w:tcBorders>
              <w:left w:val="single" w:sz="8" w:space="0" w:color="auto"/>
              <w:bottom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Reactivos</w:t>
            </w:r>
          </w:p>
        </w:tc>
        <w:tc>
          <w:tcPr>
            <w:tcW w:w="1179" w:type="dxa"/>
            <w:gridSpan w:val="2"/>
            <w:tcBorders>
              <w:bottom w:val="nil"/>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Respuestas</w:t>
            </w:r>
          </w:p>
        </w:tc>
      </w:tr>
      <w:tr w:rsidR="00117B97" w:rsidRPr="003E1423" w:rsidTr="001D0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single" w:sz="8" w:space="0" w:color="000000" w:themeColor="text1"/>
            </w:tcBorders>
            <w:shd w:val="clear" w:color="auto" w:fill="auto"/>
          </w:tcPr>
          <w:p w:rsidR="00B20D14" w:rsidRPr="00F53B02" w:rsidRDefault="00117B97" w:rsidP="001644B4">
            <w:pPr>
              <w:jc w:val="both"/>
              <w:rPr>
                <w:rFonts w:ascii="Montserrat" w:hAnsi="Montserrat" w:cs="Arial"/>
                <w:b w:val="0"/>
                <w:i/>
                <w:sz w:val="14"/>
                <w:szCs w:val="24"/>
              </w:rPr>
            </w:pPr>
            <w:r>
              <w:rPr>
                <w:rFonts w:ascii="Montserrat" w:hAnsi="Montserrat" w:cs="Arial"/>
                <w:b w:val="0"/>
                <w:i/>
                <w:sz w:val="14"/>
                <w:szCs w:val="24"/>
              </w:rPr>
              <w:t xml:space="preserve">Ejemplo: </w:t>
            </w:r>
            <w:r w:rsidR="00B20D14" w:rsidRPr="00F53B02">
              <w:rPr>
                <w:rFonts w:ascii="Montserrat" w:hAnsi="Montserrat" w:cs="Arial"/>
                <w:b w:val="0"/>
                <w:i/>
                <w:sz w:val="14"/>
                <w:szCs w:val="24"/>
              </w:rPr>
              <w:t>Santuario de la Virgen de los Remedios</w:t>
            </w:r>
          </w:p>
        </w:tc>
        <w:tc>
          <w:tcPr>
            <w:tcW w:w="2102" w:type="dxa"/>
            <w:tcBorders>
              <w:top w:val="nil"/>
              <w:left w:val="single" w:sz="8" w:space="0" w:color="000000" w:themeColor="text1"/>
              <w:bottom w:val="nil"/>
              <w:right w:val="single" w:sz="8" w:space="0" w:color="000000" w:themeColor="text1"/>
            </w:tcBorders>
            <w:shd w:val="clear" w:color="auto" w:fill="F2E9DA"/>
          </w:tcPr>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Ejemplo:</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 xml:space="preserve">El Santuario de Nuestra Señora de los Remedios es un templo católico ubicado en la cima de la Gran Pirámide de Cholula, en San </w:t>
            </w:r>
            <w:r w:rsidR="00117B97" w:rsidRPr="00F53B02">
              <w:rPr>
                <w:rFonts w:ascii="Montserrat" w:hAnsi="Montserrat" w:cs="Arial"/>
                <w:i/>
                <w:sz w:val="14"/>
                <w:szCs w:val="24"/>
              </w:rPr>
              <w:t>Andrés</w:t>
            </w:r>
            <w:r w:rsidRPr="00F53B02">
              <w:rPr>
                <w:rFonts w:ascii="Montserrat" w:hAnsi="Montserrat" w:cs="Arial"/>
                <w:i/>
                <w:sz w:val="14"/>
                <w:szCs w:val="24"/>
              </w:rPr>
              <w:t xml:space="preserve"> Cholula, Puebla. Su construcción se inició en 1594, aunque el templo de esa época fue destruido parcialmente por un sismo en 1864, año en el que fue reconstruido.​ Estudios posteriores reconocen la intención de los constructores de colocarla encima de una gran estructura </w:t>
            </w:r>
            <w:proofErr w:type="spellStart"/>
            <w:r w:rsidRPr="00F53B02">
              <w:rPr>
                <w:rFonts w:ascii="Montserrat" w:hAnsi="Montserrat" w:cs="Arial"/>
                <w:i/>
                <w:sz w:val="14"/>
                <w:szCs w:val="24"/>
              </w:rPr>
              <w:t>cholulteca</w:t>
            </w:r>
            <w:proofErr w:type="spellEnd"/>
            <w:r w:rsidRPr="00F53B02">
              <w:rPr>
                <w:rFonts w:ascii="Montserrat" w:hAnsi="Montserrat" w:cs="Arial"/>
                <w:i/>
                <w:sz w:val="14"/>
                <w:szCs w:val="24"/>
              </w:rPr>
              <w:t>, como forma de remarcar las creencias del catolicismo por encima de las antiguas creencias mesoamericanas, originando prácticas sincréticas.</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 xml:space="preserve">En su interior cuenta con un increíble altar al estilo neoclásico que hace juego con el resto de </w:t>
            </w:r>
            <w:r>
              <w:rPr>
                <w:rFonts w:ascii="Montserrat" w:hAnsi="Montserrat" w:cs="Arial"/>
                <w:i/>
                <w:sz w:val="14"/>
                <w:szCs w:val="24"/>
              </w:rPr>
              <w:t>la decoración, el Santuario está</w:t>
            </w:r>
            <w:r w:rsidRPr="00F53B02">
              <w:rPr>
                <w:rFonts w:ascii="Montserrat" w:hAnsi="Montserrat" w:cs="Arial"/>
                <w:i/>
                <w:sz w:val="14"/>
                <w:szCs w:val="24"/>
              </w:rPr>
              <w:t xml:space="preserve"> situado en el basamento de la Gran Pirámide de Cholula, un vestigio arqueológico que le da un toque mágico.</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 xml:space="preserve">En días despejados la vista es espectacular desde el atrio de la iglesia ya que puedes observar la belleza natural que rodea al lugar, el momento ideal para tomar fotografías del paisaje y los atardeceres </w:t>
            </w:r>
            <w:r w:rsidRPr="00F53B02">
              <w:rPr>
                <w:rFonts w:ascii="Montserrat" w:hAnsi="Montserrat" w:cs="Arial"/>
                <w:i/>
                <w:sz w:val="14"/>
                <w:szCs w:val="24"/>
              </w:rPr>
              <w:lastRenderedPageBreak/>
              <w:t>desde aquí se hacen inolvidables.</w:t>
            </w:r>
          </w:p>
        </w:tc>
        <w:tc>
          <w:tcPr>
            <w:tcW w:w="1540" w:type="dxa"/>
            <w:tcBorders>
              <w:top w:val="nil"/>
              <w:left w:val="single" w:sz="8" w:space="0" w:color="000000" w:themeColor="text1"/>
              <w:bottom w:val="nil"/>
              <w:right w:val="single" w:sz="8" w:space="0" w:color="000000" w:themeColor="text1"/>
            </w:tcBorders>
            <w:shd w:val="clear" w:color="auto" w:fill="auto"/>
          </w:tcPr>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lastRenderedPageBreak/>
              <w:t>Municipio:</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San Pedro Cholula</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Localidad: San Pedro Cholula,</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Domicilio: Ferrocarril, San Miguel, Zona Arqueológica San Andrés Cholula,</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CP: 72810</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 xml:space="preserve">Teléfono: </w:t>
            </w:r>
            <w:proofErr w:type="spellStart"/>
            <w:r w:rsidRPr="00F53B02">
              <w:rPr>
                <w:rFonts w:ascii="Montserrat" w:hAnsi="Montserrat" w:cs="Arial"/>
                <w:sz w:val="14"/>
                <w:szCs w:val="24"/>
              </w:rPr>
              <w:t>xxxx</w:t>
            </w:r>
            <w:proofErr w:type="spellEnd"/>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Correo electrónico: xxx</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Redes sociales:</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 xml:space="preserve">Facebook: </w:t>
            </w:r>
            <w:proofErr w:type="spellStart"/>
            <w:r w:rsidRPr="00F53B02">
              <w:rPr>
                <w:rFonts w:ascii="Montserrat" w:hAnsi="Montserrat" w:cs="Arial"/>
                <w:i/>
                <w:sz w:val="14"/>
                <w:szCs w:val="24"/>
              </w:rPr>
              <w:t>xxxx</w:t>
            </w:r>
            <w:proofErr w:type="spellEnd"/>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Instagram: xxx</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Twitter: xxx</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Pinterest: xxx</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i/>
                <w:sz w:val="14"/>
                <w:szCs w:val="24"/>
              </w:rPr>
              <w:t>Etc.</w:t>
            </w:r>
          </w:p>
        </w:tc>
        <w:tc>
          <w:tcPr>
            <w:tcW w:w="1603" w:type="dxa"/>
            <w:tcBorders>
              <w:top w:val="nil"/>
              <w:left w:val="single" w:sz="8" w:space="0" w:color="000000" w:themeColor="text1"/>
              <w:bottom w:val="nil"/>
              <w:right w:val="single" w:sz="8" w:space="0" w:color="000000" w:themeColor="text1"/>
            </w:tcBorders>
            <w:shd w:val="clear" w:color="auto" w:fill="F2E9DA"/>
          </w:tcPr>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Acceso gratuito.</w:t>
            </w: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 xml:space="preserve">Horario de atención: </w:t>
            </w:r>
            <w:proofErr w:type="gramStart"/>
            <w:r w:rsidRPr="00F53B02">
              <w:rPr>
                <w:rFonts w:ascii="Montserrat" w:hAnsi="Montserrat" w:cs="Arial"/>
                <w:sz w:val="14"/>
                <w:szCs w:val="24"/>
              </w:rPr>
              <w:t>Lunes</w:t>
            </w:r>
            <w:proofErr w:type="gramEnd"/>
            <w:r w:rsidRPr="00F53B02">
              <w:rPr>
                <w:rFonts w:ascii="Montserrat" w:hAnsi="Montserrat" w:cs="Arial"/>
                <w:sz w:val="14"/>
                <w:szCs w:val="24"/>
              </w:rPr>
              <w:t xml:space="preserve"> a domingo de 09:00 a 17:00 horas.</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Se recomienda el uso de ropa y calzado cómodo.</w:t>
            </w: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Etc.</w:t>
            </w: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Los sábados o domingos por la mañana suelen hacer representaciones de costumbres indígenas.</w:t>
            </w: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No se pueden tomar fotos adentro del Santuario</w:t>
            </w:r>
          </w:p>
        </w:tc>
        <w:tc>
          <w:tcPr>
            <w:tcW w:w="1387" w:type="dxa"/>
            <w:gridSpan w:val="2"/>
            <w:tcBorders>
              <w:top w:val="nil"/>
              <w:left w:val="single" w:sz="8" w:space="0" w:color="000000" w:themeColor="text1"/>
              <w:bottom w:val="nil"/>
              <w:right w:val="nil"/>
            </w:tcBorders>
            <w:shd w:val="clear" w:color="auto" w:fill="auto"/>
          </w:tcPr>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un programa de mantenimiento o conservación? (Sí/No)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sanitarios?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072" w:type="dxa"/>
            <w:tcBorders>
              <w:top w:val="nil"/>
              <w:left w:val="nil"/>
              <w:bottom w:val="nil"/>
              <w:right w:val="nil"/>
            </w:tcBorders>
            <w:shd w:val="clear" w:color="auto" w:fill="auto"/>
          </w:tcPr>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tc>
      </w:tr>
      <w:tr w:rsidR="00526457" w:rsidRPr="003E1423" w:rsidTr="00117B97">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single" w:sz="8" w:space="0" w:color="auto"/>
              <w:right w:val="single" w:sz="8" w:space="0" w:color="auto"/>
            </w:tcBorders>
            <w:shd w:val="clear" w:color="auto" w:fill="auto"/>
          </w:tcPr>
          <w:p w:rsidR="00AB4A43" w:rsidRPr="00454E90" w:rsidRDefault="00AB4A43" w:rsidP="001644B4">
            <w:pPr>
              <w:jc w:val="both"/>
              <w:rPr>
                <w:rFonts w:ascii="Montserrat" w:hAnsi="Montserrat" w:cs="Arial"/>
                <w:b w:val="0"/>
                <w:i/>
                <w:sz w:val="14"/>
                <w:szCs w:val="24"/>
              </w:rPr>
            </w:pPr>
          </w:p>
        </w:tc>
        <w:tc>
          <w:tcPr>
            <w:tcW w:w="2102"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540" w:type="dxa"/>
            <w:tcBorders>
              <w:top w:val="nil"/>
              <w:left w:val="single" w:sz="8" w:space="0" w:color="auto"/>
              <w:bottom w:val="single" w:sz="8" w:space="0" w:color="auto"/>
              <w:right w:val="single" w:sz="8" w:space="0" w:color="auto"/>
            </w:tcBorders>
            <w:shd w:val="clear" w:color="auto" w:fill="auto"/>
          </w:tcPr>
          <w:p w:rsidR="00AB4A43" w:rsidRPr="00454E90" w:rsidRDefault="00AB4A43"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603"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280" w:type="dxa"/>
            <w:tcBorders>
              <w:top w:val="nil"/>
              <w:left w:val="single" w:sz="8" w:space="0" w:color="auto"/>
              <w:bottom w:val="single" w:sz="8" w:space="0" w:color="auto"/>
              <w:right w:val="nil"/>
            </w:tcBorders>
            <w:shd w:val="clear" w:color="auto" w:fill="auto"/>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179" w:type="dxa"/>
            <w:gridSpan w:val="2"/>
            <w:tcBorders>
              <w:top w:val="nil"/>
              <w:left w:val="nil"/>
              <w:bottom w:val="single" w:sz="8" w:space="0" w:color="auto"/>
              <w:right w:val="nil"/>
            </w:tcBorders>
            <w:shd w:val="clear" w:color="auto" w:fill="auto"/>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r>
      <w:tr w:rsidR="00526457" w:rsidRPr="003E1423" w:rsidTr="00117B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auto"/>
              <w:left w:val="nil"/>
              <w:bottom w:val="single" w:sz="8" w:space="0" w:color="auto"/>
              <w:right w:val="single" w:sz="8" w:space="0" w:color="auto"/>
            </w:tcBorders>
            <w:shd w:val="clear" w:color="auto" w:fill="auto"/>
          </w:tcPr>
          <w:p w:rsidR="00526457" w:rsidRPr="00357DC0" w:rsidRDefault="00526457" w:rsidP="001644B4">
            <w:pPr>
              <w:rPr>
                <w:rFonts w:ascii="Montserrat" w:hAnsi="Montserrat" w:cs="Arial"/>
                <w:i/>
                <w:sz w:val="16"/>
                <w:szCs w:val="24"/>
              </w:rPr>
            </w:pPr>
            <w:r>
              <w:rPr>
                <w:rFonts w:ascii="Montserrat" w:hAnsi="Montserrat" w:cs="Arial"/>
                <w:i/>
                <w:sz w:val="16"/>
                <w:szCs w:val="24"/>
              </w:rPr>
              <w:t>Enlistar los atractivos que la localidad considere…</w:t>
            </w:r>
          </w:p>
        </w:tc>
        <w:tc>
          <w:tcPr>
            <w:tcW w:w="2102" w:type="dxa"/>
            <w:tcBorders>
              <w:top w:val="single" w:sz="8" w:space="0" w:color="auto"/>
              <w:left w:val="single" w:sz="8" w:space="0" w:color="auto"/>
              <w:bottom w:val="single" w:sz="8" w:space="0" w:color="auto"/>
              <w:right w:val="single" w:sz="8" w:space="0" w:color="auto"/>
            </w:tcBorders>
            <w:shd w:val="clear" w:color="auto" w:fill="F2E9DA"/>
          </w:tcPr>
          <w:p w:rsidR="00526457" w:rsidRPr="00357DC0" w:rsidRDefault="00526457"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540" w:type="dxa"/>
            <w:tcBorders>
              <w:top w:val="single" w:sz="8" w:space="0" w:color="auto"/>
              <w:left w:val="single" w:sz="8" w:space="0" w:color="auto"/>
              <w:bottom w:val="single" w:sz="8" w:space="0" w:color="auto"/>
              <w:right w:val="single" w:sz="8" w:space="0" w:color="auto"/>
            </w:tcBorders>
            <w:shd w:val="clear" w:color="auto" w:fill="auto"/>
          </w:tcPr>
          <w:p w:rsidR="00526457" w:rsidRPr="00357DC0"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603" w:type="dxa"/>
            <w:tcBorders>
              <w:top w:val="single" w:sz="8" w:space="0" w:color="auto"/>
              <w:left w:val="single" w:sz="8" w:space="0" w:color="auto"/>
              <w:bottom w:val="single" w:sz="8" w:space="0" w:color="auto"/>
              <w:right w:val="nil"/>
            </w:tcBorders>
            <w:shd w:val="clear" w:color="auto" w:fill="F2E9DA"/>
          </w:tcPr>
          <w:p w:rsidR="00526457"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280" w:type="dxa"/>
            <w:tcBorders>
              <w:top w:val="single" w:sz="8" w:space="0" w:color="auto"/>
              <w:left w:val="single" w:sz="8" w:space="0" w:color="auto"/>
              <w:bottom w:val="single" w:sz="8" w:space="0" w:color="auto"/>
              <w:right w:val="nil"/>
            </w:tcBorders>
            <w:shd w:val="clear" w:color="auto" w:fill="auto"/>
          </w:tcPr>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¿Cuenta con un programa de mantenimiento o </w:t>
            </w:r>
            <w:r w:rsidRPr="00F871E7">
              <w:rPr>
                <w:rFonts w:ascii="Montserrat" w:hAnsi="Montserrat" w:cs="Arial"/>
                <w:sz w:val="14"/>
                <w:szCs w:val="24"/>
              </w:rPr>
              <w:lastRenderedPageBreak/>
              <w:t>conservación? (Sí/No)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sanitarios?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179" w:type="dxa"/>
            <w:gridSpan w:val="2"/>
            <w:tcBorders>
              <w:top w:val="single" w:sz="8" w:space="0" w:color="auto"/>
              <w:left w:val="nil"/>
              <w:bottom w:val="single" w:sz="8" w:space="0" w:color="auto"/>
              <w:right w:val="nil"/>
            </w:tcBorders>
            <w:shd w:val="clear" w:color="auto" w:fill="auto"/>
          </w:tcPr>
          <w:p w:rsidR="00526457"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r>
      <w:tr w:rsidR="00503C4B" w:rsidRPr="003E1423" w:rsidTr="00117B97">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auto"/>
              <w:left w:val="nil"/>
              <w:bottom w:val="single" w:sz="8" w:space="0" w:color="auto"/>
              <w:right w:val="single" w:sz="8" w:space="0" w:color="auto"/>
            </w:tcBorders>
            <w:shd w:val="clear" w:color="auto" w:fill="auto"/>
          </w:tcPr>
          <w:p w:rsidR="00503C4B" w:rsidRDefault="00503C4B" w:rsidP="001644B4">
            <w:pPr>
              <w:rPr>
                <w:rFonts w:ascii="Montserrat" w:hAnsi="Montserrat" w:cs="Arial"/>
                <w:i/>
                <w:sz w:val="16"/>
                <w:szCs w:val="24"/>
              </w:rPr>
            </w:pPr>
          </w:p>
          <w:p w:rsidR="00503C4B" w:rsidRDefault="00503C4B" w:rsidP="001644B4">
            <w:pPr>
              <w:rPr>
                <w:rFonts w:ascii="Montserrat" w:hAnsi="Montserrat" w:cs="Arial"/>
                <w:i/>
                <w:sz w:val="16"/>
                <w:szCs w:val="24"/>
              </w:rPr>
            </w:pPr>
          </w:p>
          <w:p w:rsidR="00503C4B" w:rsidRDefault="00503C4B" w:rsidP="001644B4">
            <w:pPr>
              <w:rPr>
                <w:rFonts w:ascii="Montserrat" w:hAnsi="Montserrat" w:cs="Arial"/>
                <w:i/>
                <w:sz w:val="16"/>
                <w:szCs w:val="24"/>
              </w:rPr>
            </w:pPr>
          </w:p>
        </w:tc>
        <w:tc>
          <w:tcPr>
            <w:tcW w:w="2102" w:type="dxa"/>
            <w:tcBorders>
              <w:top w:val="single" w:sz="8" w:space="0" w:color="auto"/>
              <w:left w:val="single" w:sz="8" w:space="0" w:color="auto"/>
              <w:bottom w:val="single" w:sz="8" w:space="0" w:color="auto"/>
              <w:right w:val="single" w:sz="8" w:space="0" w:color="auto"/>
            </w:tcBorders>
            <w:shd w:val="clear" w:color="auto" w:fill="F2E9DA"/>
          </w:tcPr>
          <w:p w:rsidR="00503C4B" w:rsidRPr="00357DC0" w:rsidRDefault="00503C4B"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540" w:type="dxa"/>
            <w:tcBorders>
              <w:top w:val="single" w:sz="8" w:space="0" w:color="auto"/>
              <w:left w:val="single" w:sz="8" w:space="0" w:color="auto"/>
              <w:bottom w:val="single" w:sz="8" w:space="0" w:color="auto"/>
              <w:right w:val="single" w:sz="8" w:space="0" w:color="auto"/>
            </w:tcBorders>
            <w:shd w:val="clear" w:color="auto" w:fill="auto"/>
          </w:tcPr>
          <w:p w:rsidR="00503C4B" w:rsidRPr="00357DC0"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603" w:type="dxa"/>
            <w:tcBorders>
              <w:top w:val="single" w:sz="8" w:space="0" w:color="auto"/>
              <w:left w:val="single" w:sz="8" w:space="0" w:color="auto"/>
              <w:bottom w:val="single" w:sz="8" w:space="0" w:color="auto"/>
              <w:right w:val="nil"/>
            </w:tcBorders>
            <w:shd w:val="clear" w:color="auto" w:fill="F2E9DA"/>
          </w:tcPr>
          <w:p w:rsidR="00503C4B"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280" w:type="dxa"/>
            <w:tcBorders>
              <w:top w:val="single" w:sz="8" w:space="0" w:color="auto"/>
              <w:left w:val="single" w:sz="8" w:space="0" w:color="auto"/>
              <w:bottom w:val="single" w:sz="8" w:space="0" w:color="auto"/>
              <w:right w:val="nil"/>
            </w:tcBorders>
            <w:shd w:val="clear" w:color="auto" w:fill="auto"/>
          </w:tcPr>
          <w:p w:rsidR="00503C4B" w:rsidRPr="00F871E7" w:rsidRDefault="00503C4B"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tc>
        <w:tc>
          <w:tcPr>
            <w:tcW w:w="1179" w:type="dxa"/>
            <w:gridSpan w:val="2"/>
            <w:tcBorders>
              <w:top w:val="single" w:sz="8" w:space="0" w:color="auto"/>
              <w:left w:val="nil"/>
              <w:bottom w:val="single" w:sz="8" w:space="0" w:color="auto"/>
              <w:right w:val="nil"/>
            </w:tcBorders>
            <w:shd w:val="clear" w:color="auto" w:fill="auto"/>
          </w:tcPr>
          <w:p w:rsidR="00503C4B"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r>
    </w:tbl>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526457">
      <w:pPr>
        <w:tabs>
          <w:tab w:val="left" w:pos="3301"/>
        </w:tabs>
        <w:spacing w:after="0" w:line="240" w:lineRule="auto"/>
        <w:jc w:val="both"/>
        <w:rPr>
          <w:rFonts w:ascii="Montserrat" w:hAnsi="Montserrat" w:cs="Arial"/>
          <w:sz w:val="18"/>
          <w:szCs w:val="24"/>
        </w:rPr>
      </w:pPr>
      <w:r>
        <w:rPr>
          <w:rFonts w:ascii="Montserrat" w:hAnsi="Montserrat" w:cs="Arial"/>
          <w:sz w:val="18"/>
          <w:szCs w:val="24"/>
        </w:rPr>
        <w:tab/>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526457" w:rsidTr="00526457">
        <w:tc>
          <w:tcPr>
            <w:tcW w:w="8828" w:type="dxa"/>
          </w:tcPr>
          <w:p w:rsidR="00526457" w:rsidRDefault="00526457" w:rsidP="00526457">
            <w:pPr>
              <w:rPr>
                <w:rFonts w:ascii="Montserrat" w:hAnsi="Montserrat" w:cs="Arial"/>
                <w:b/>
                <w:sz w:val="18"/>
                <w:szCs w:val="24"/>
              </w:rPr>
            </w:pPr>
            <w:r>
              <w:rPr>
                <w:rFonts w:ascii="Montserrat" w:hAnsi="Montserrat" w:cs="Arial"/>
                <w:b/>
                <w:sz w:val="18"/>
                <w:szCs w:val="24"/>
              </w:rPr>
              <w:t>Anexo fotográfico</w:t>
            </w: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sz w:val="18"/>
                <w:szCs w:val="24"/>
              </w:rPr>
            </w:pPr>
          </w:p>
        </w:tc>
      </w:tr>
    </w:tbl>
    <w:p w:rsidR="00526457" w:rsidRDefault="00526457" w:rsidP="00AB4A43">
      <w:pPr>
        <w:tabs>
          <w:tab w:val="left" w:pos="3301"/>
        </w:tabs>
        <w:spacing w:after="0" w:line="240" w:lineRule="auto"/>
        <w:jc w:val="both"/>
        <w:rPr>
          <w:rFonts w:ascii="Montserrat" w:hAnsi="Montserrat" w:cs="Arial"/>
          <w:sz w:val="18"/>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AB4A43" w:rsidTr="001644B4">
        <w:tc>
          <w:tcPr>
            <w:tcW w:w="8828" w:type="dxa"/>
          </w:tcPr>
          <w:p w:rsidR="00AB4A43" w:rsidRDefault="00AB4A43" w:rsidP="001644B4">
            <w:pPr>
              <w:jc w:val="center"/>
              <w:rPr>
                <w:rFonts w:ascii="Montserrat" w:hAnsi="Montserrat" w:cs="Arial"/>
                <w:b/>
                <w:sz w:val="18"/>
                <w:szCs w:val="24"/>
              </w:rPr>
            </w:pPr>
            <w:r>
              <w:rPr>
                <w:rFonts w:ascii="Montserrat" w:hAnsi="Montserrat" w:cs="Arial"/>
                <w:sz w:val="18"/>
                <w:szCs w:val="24"/>
              </w:rPr>
              <w:tab/>
            </w:r>
            <w:bookmarkStart w:id="0" w:name="_GoBack"/>
            <w:bookmarkEnd w:id="0"/>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sz w:val="18"/>
                <w:szCs w:val="24"/>
              </w:rPr>
            </w:pPr>
            <w:r>
              <w:rPr>
                <w:rFonts w:ascii="Montserrat" w:hAnsi="Montserrat" w:cs="Arial"/>
                <w:b/>
                <w:sz w:val="18"/>
                <w:szCs w:val="24"/>
              </w:rPr>
              <w:t>Nombre y firma de (la) Presidente (a) Municipal</w:t>
            </w:r>
          </w:p>
        </w:tc>
      </w:tr>
    </w:tbl>
    <w:p w:rsidR="00AB4A43" w:rsidRDefault="00AB4A43"/>
    <w:sectPr w:rsidR="00AB4A43" w:rsidSect="003E161D">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FE" w:rsidRDefault="008708FE" w:rsidP="00DD1451">
      <w:pPr>
        <w:spacing w:after="0" w:line="240" w:lineRule="auto"/>
      </w:pPr>
      <w:r>
        <w:separator/>
      </w:r>
    </w:p>
  </w:endnote>
  <w:endnote w:type="continuationSeparator" w:id="0">
    <w:p w:rsidR="008708FE" w:rsidRDefault="008708FE" w:rsidP="00DD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60430"/>
      <w:docPartObj>
        <w:docPartGallery w:val="Page Numbers (Bottom of Page)"/>
        <w:docPartUnique/>
      </w:docPartObj>
    </w:sdtPr>
    <w:sdtEndPr>
      <w:rPr>
        <w:rFonts w:ascii="Montserrat" w:hAnsi="Montserrat"/>
        <w:sz w:val="20"/>
      </w:rPr>
    </w:sdtEndPr>
    <w:sdtContent>
      <w:p w:rsidR="003E161D" w:rsidRPr="0072137B" w:rsidRDefault="003E161D">
        <w:pPr>
          <w:pStyle w:val="Piedepgina"/>
          <w:jc w:val="right"/>
          <w:rPr>
            <w:rFonts w:ascii="Montserrat" w:hAnsi="Montserrat"/>
            <w:sz w:val="20"/>
          </w:rPr>
        </w:pPr>
        <w:r w:rsidRPr="0072137B">
          <w:rPr>
            <w:rFonts w:ascii="Montserrat" w:hAnsi="Montserrat"/>
            <w:sz w:val="20"/>
          </w:rPr>
          <w:fldChar w:fldCharType="begin"/>
        </w:r>
        <w:r w:rsidRPr="0072137B">
          <w:rPr>
            <w:rFonts w:ascii="Montserrat" w:hAnsi="Montserrat"/>
            <w:sz w:val="20"/>
          </w:rPr>
          <w:instrText>PAGE   \* MERGEFORMAT</w:instrText>
        </w:r>
        <w:r w:rsidRPr="0072137B">
          <w:rPr>
            <w:rFonts w:ascii="Montserrat" w:hAnsi="Montserrat"/>
            <w:sz w:val="20"/>
          </w:rPr>
          <w:fldChar w:fldCharType="separate"/>
        </w:r>
        <w:r w:rsidR="0058607C" w:rsidRPr="0058607C">
          <w:rPr>
            <w:rFonts w:ascii="Montserrat" w:hAnsi="Montserrat"/>
            <w:noProof/>
            <w:sz w:val="20"/>
            <w:lang w:val="es-ES"/>
          </w:rPr>
          <w:t>3</w:t>
        </w:r>
        <w:r w:rsidRPr="0072137B">
          <w:rPr>
            <w:rFonts w:ascii="Montserrat" w:hAnsi="Montserrat"/>
            <w:sz w:val="20"/>
          </w:rPr>
          <w:fldChar w:fldCharType="end"/>
        </w:r>
      </w:p>
    </w:sdtContent>
  </w:sdt>
  <w:p w:rsidR="003E161D" w:rsidRDefault="003E1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FE" w:rsidRDefault="008708FE" w:rsidP="00DD1451">
      <w:pPr>
        <w:spacing w:after="0" w:line="240" w:lineRule="auto"/>
      </w:pPr>
      <w:r>
        <w:separator/>
      </w:r>
    </w:p>
  </w:footnote>
  <w:footnote w:type="continuationSeparator" w:id="0">
    <w:p w:rsidR="008708FE" w:rsidRDefault="008708FE" w:rsidP="00DD1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1D" w:rsidRPr="0021590B" w:rsidRDefault="003E161D" w:rsidP="003E161D">
    <w:pPr>
      <w:jc w:val="center"/>
      <w:rPr>
        <w:rFonts w:ascii="Montserrat" w:eastAsia="Montserrat" w:hAnsi="Montserrat" w:cs="Montserrat"/>
        <w:b/>
        <w:color w:val="FFFFFF" w:themeColor="background1"/>
        <w:sz w:val="18"/>
        <w:szCs w:val="24"/>
      </w:rPr>
    </w:pPr>
    <w:r w:rsidRPr="00DD1451">
      <w:rPr>
        <w:noProof/>
        <w:lang w:eastAsia="es-MX"/>
      </w:rPr>
      <w:drawing>
        <wp:anchor distT="0" distB="0" distL="114300" distR="114300" simplePos="0" relativeHeight="251658240" behindDoc="0" locked="0" layoutInCell="1" allowOverlap="1">
          <wp:simplePos x="0" y="0"/>
          <wp:positionH relativeFrom="column">
            <wp:posOffset>2775585</wp:posOffset>
          </wp:positionH>
          <wp:positionV relativeFrom="paragraph">
            <wp:posOffset>-299085</wp:posOffset>
          </wp:positionV>
          <wp:extent cx="1160890" cy="351879"/>
          <wp:effectExtent l="0" t="0" r="1270" b="0"/>
          <wp:wrapNone/>
          <wp:docPr id="2" name="Imagen 2" descr="C:\Users\jaavilaa\Desktop\Sectur\Imagenes\Logos Sectur y PM\marca_pueblos magic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avilaa\Desktop\Sectur\Imagenes\Logos Sectur y PM\marca_pueblos magicos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649" cy="3530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66985B40" wp14:editId="7DF189FA">
              <wp:simplePos x="0" y="0"/>
              <wp:positionH relativeFrom="column">
                <wp:posOffset>2495550</wp:posOffset>
              </wp:positionH>
              <wp:positionV relativeFrom="paragraph">
                <wp:posOffset>-299085</wp:posOffset>
              </wp:positionV>
              <wp:extent cx="0" cy="320723"/>
              <wp:effectExtent l="0" t="0" r="19050" b="22225"/>
              <wp:wrapNone/>
              <wp:docPr id="3" name="Conector recto 3"/>
              <wp:cNvGraphicFramePr/>
              <a:graphic xmlns:a="http://schemas.openxmlformats.org/drawingml/2006/main">
                <a:graphicData uri="http://schemas.microsoft.com/office/word/2010/wordprocessingShape">
                  <wps:wsp>
                    <wps:cNvCnPr/>
                    <wps:spPr>
                      <a:xfrm>
                        <a:off x="0" y="0"/>
                        <a:ext cx="0" cy="320723"/>
                      </a:xfrm>
                      <a:prstGeom prst="line">
                        <a:avLst/>
                      </a:prstGeom>
                      <a:ln>
                        <a:solidFill>
                          <a:srgbClr val="DDC8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3B839"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3.55pt" to="19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" strokecolor="#ddc8a2" strokeweight=".5pt">
              <v:stroke joinstyle="miter"/>
            </v:line>
          </w:pict>
        </mc:Fallback>
      </mc:AlternateContent>
    </w:r>
    <w:r w:rsidRPr="00DD1451">
      <w:rPr>
        <w:noProof/>
        <w:lang w:eastAsia="es-MX"/>
      </w:rPr>
      <w:drawing>
        <wp:anchor distT="0" distB="0" distL="114300" distR="114300" simplePos="0" relativeHeight="251659264" behindDoc="0" locked="0" layoutInCell="1" allowOverlap="1">
          <wp:simplePos x="0" y="0"/>
          <wp:positionH relativeFrom="margin">
            <wp:posOffset>710565</wp:posOffset>
          </wp:positionH>
          <wp:positionV relativeFrom="paragraph">
            <wp:posOffset>-299085</wp:posOffset>
          </wp:positionV>
          <wp:extent cx="1504950" cy="367418"/>
          <wp:effectExtent l="0" t="0" r="0" b="0"/>
          <wp:wrapNone/>
          <wp:docPr id="1" name="Imagen 1" descr="C:\Users\jaavilaa\Desktop\Sectur\Imagenes\Logos Sectur y PM\turismo_logo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vilaa\Desktop\Sectur\Imagenes\Logos Sectur y PM\turismo_logo_positiv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9694" cy="368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451" w:rsidRPr="00DD14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1590B">
      <w:rPr>
        <w:rFonts w:ascii="Montserrat" w:eastAsia="Montserrat" w:hAnsi="Montserrat" w:cs="Montserrat"/>
        <w:b/>
        <w:color w:val="FFFFFF" w:themeColor="background1"/>
        <w:sz w:val="18"/>
        <w:szCs w:val="24"/>
      </w:rPr>
      <w:t>ESTRATEGIA NACIONAL DE PUEBLOS MÁGICOS</w:t>
    </w:r>
  </w:p>
  <w:p w:rsidR="0058607C" w:rsidRDefault="0058607C" w:rsidP="0058607C">
    <w:pPr>
      <w:pStyle w:val="Encabezado"/>
      <w:jc w:val="center"/>
      <w:rPr>
        <w:rFonts w:ascii="Montserrat" w:eastAsia="Montserrat" w:hAnsi="Montserrat" w:cs="Montserrat"/>
        <w:b/>
        <w:color w:val="3B3838" w:themeColor="background2" w:themeShade="40"/>
        <w:szCs w:val="24"/>
      </w:rPr>
    </w:pPr>
    <w:r>
      <w:rPr>
        <w:rFonts w:ascii="Montserrat" w:eastAsia="Montserrat" w:hAnsi="Montserrat" w:cs="Montserrat"/>
        <w:b/>
        <w:color w:val="3B3838" w:themeColor="background2" w:themeShade="40"/>
        <w:szCs w:val="24"/>
      </w:rPr>
      <w:t xml:space="preserve">CONVOCATORIA PARA EL NOMBRAMIENTO </w:t>
    </w:r>
  </w:p>
  <w:p w:rsidR="0058607C" w:rsidRDefault="0058607C" w:rsidP="0058607C">
    <w:pPr>
      <w:pStyle w:val="Encabezado"/>
      <w:jc w:val="center"/>
      <w:rPr>
        <w:rFonts w:ascii="Montserrat" w:eastAsia="Montserrat" w:hAnsi="Montserrat" w:cs="Montserrat"/>
        <w:b/>
        <w:color w:val="3B3838" w:themeColor="background2" w:themeShade="40"/>
        <w:szCs w:val="24"/>
      </w:rPr>
    </w:pPr>
    <w:r>
      <w:rPr>
        <w:rFonts w:ascii="Montserrat" w:eastAsia="Montserrat" w:hAnsi="Montserrat" w:cs="Montserrat"/>
        <w:b/>
        <w:color w:val="3B3838" w:themeColor="background2" w:themeShade="40"/>
        <w:szCs w:val="24"/>
      </w:rPr>
      <w:t>DE PUEBLOS MÁGICOS, 2023</w:t>
    </w:r>
  </w:p>
  <w:p w:rsidR="00636818" w:rsidRPr="003E161D" w:rsidRDefault="00636818" w:rsidP="003E161D">
    <w:pPr>
      <w:pStyle w:val="Encabezado"/>
      <w:jc w:val="center"/>
      <w:rPr>
        <w:color w:val="3B3838" w:themeColor="background2" w:themeShade="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E7525"/>
    <w:multiLevelType w:val="hybridMultilevel"/>
    <w:tmpl w:val="B4EC6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51"/>
    <w:rsid w:val="00076AC5"/>
    <w:rsid w:val="00082D90"/>
    <w:rsid w:val="00117B97"/>
    <w:rsid w:val="001D0074"/>
    <w:rsid w:val="002318E1"/>
    <w:rsid w:val="003E161D"/>
    <w:rsid w:val="004B11F4"/>
    <w:rsid w:val="004C1975"/>
    <w:rsid w:val="004D3AB0"/>
    <w:rsid w:val="00503C4B"/>
    <w:rsid w:val="00526457"/>
    <w:rsid w:val="00527DB5"/>
    <w:rsid w:val="005309B8"/>
    <w:rsid w:val="0058607C"/>
    <w:rsid w:val="005F353D"/>
    <w:rsid w:val="00636818"/>
    <w:rsid w:val="0072137B"/>
    <w:rsid w:val="00754F7F"/>
    <w:rsid w:val="007901CA"/>
    <w:rsid w:val="008708FE"/>
    <w:rsid w:val="008C0963"/>
    <w:rsid w:val="00A574EF"/>
    <w:rsid w:val="00AB4A43"/>
    <w:rsid w:val="00B20D14"/>
    <w:rsid w:val="00B57E82"/>
    <w:rsid w:val="00C0142C"/>
    <w:rsid w:val="00C042AE"/>
    <w:rsid w:val="00D17633"/>
    <w:rsid w:val="00DB0FC0"/>
    <w:rsid w:val="00DD1451"/>
    <w:rsid w:val="00E1097B"/>
    <w:rsid w:val="00E979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B74FD-3A7F-4248-AB27-43C580C5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
    <w:basedOn w:val="Normal"/>
    <w:link w:val="PrrafodelistaCar"/>
    <w:uiPriority w:val="34"/>
    <w:qFormat/>
    <w:rsid w:val="00DD1451"/>
    <w:pPr>
      <w:ind w:left="720"/>
      <w:contextualSpacing/>
    </w:p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link w:val="Prrafodelista"/>
    <w:uiPriority w:val="34"/>
    <w:qFormat/>
    <w:locked/>
    <w:rsid w:val="00DD1451"/>
  </w:style>
  <w:style w:type="paragraph" w:styleId="Textodeglobo">
    <w:name w:val="Balloon Text"/>
    <w:basedOn w:val="Normal"/>
    <w:link w:val="TextodegloboCar"/>
    <w:uiPriority w:val="99"/>
    <w:semiHidden/>
    <w:unhideWhenUsed/>
    <w:rsid w:val="00DD1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451"/>
    <w:rPr>
      <w:rFonts w:ascii="Segoe UI" w:hAnsi="Segoe UI" w:cs="Segoe UI"/>
      <w:sz w:val="18"/>
      <w:szCs w:val="18"/>
    </w:rPr>
  </w:style>
  <w:style w:type="paragraph" w:styleId="Encabezado">
    <w:name w:val="header"/>
    <w:basedOn w:val="Normal"/>
    <w:link w:val="EncabezadoCar"/>
    <w:uiPriority w:val="99"/>
    <w:unhideWhenUsed/>
    <w:rsid w:val="00DD14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451"/>
  </w:style>
  <w:style w:type="paragraph" w:styleId="Piedepgina">
    <w:name w:val="footer"/>
    <w:basedOn w:val="Normal"/>
    <w:link w:val="PiedepginaCar"/>
    <w:uiPriority w:val="99"/>
    <w:unhideWhenUsed/>
    <w:rsid w:val="00DD14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451"/>
  </w:style>
  <w:style w:type="table" w:styleId="Tabladecuadrcula4-nfasis3">
    <w:name w:val="Grid Table 4 Accent 3"/>
    <w:basedOn w:val="Tablanormal"/>
    <w:uiPriority w:val="49"/>
    <w:rsid w:val="00AB4A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Avila Abud</dc:creator>
  <cp:keywords/>
  <dc:description/>
  <cp:lastModifiedBy>María Manuela Calderón Gómez</cp:lastModifiedBy>
  <cp:revision>2</cp:revision>
  <dcterms:created xsi:type="dcterms:W3CDTF">2023-05-04T22:07:00Z</dcterms:created>
  <dcterms:modified xsi:type="dcterms:W3CDTF">2023-05-04T22:07:00Z</dcterms:modified>
</cp:coreProperties>
</file>